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0B3" w:rsidRDefault="00EA40B3">
      <w:pPr>
        <w:jc w:val="center"/>
        <w:rPr>
          <w:i/>
          <w:color w:val="1F497D"/>
          <w:sz w:val="44"/>
          <w:szCs w:val="44"/>
        </w:rPr>
      </w:pPr>
      <w:bookmarkStart w:id="0" w:name="_GoBack"/>
      <w:bookmarkEnd w:id="0"/>
    </w:p>
    <w:p w:rsidR="00EA40B3" w:rsidRDefault="00852197">
      <w:pPr>
        <w:jc w:val="center"/>
        <w:rPr>
          <w:i/>
          <w:color w:val="1F497D"/>
          <w:sz w:val="44"/>
          <w:szCs w:val="44"/>
        </w:rPr>
      </w:pPr>
      <w:r>
        <w:rPr>
          <w:i/>
          <w:color w:val="1F497D"/>
          <w:sz w:val="44"/>
          <w:szCs w:val="44"/>
        </w:rPr>
        <w:t>Assemblée générale de la fédération EPN-R</w:t>
      </w:r>
    </w:p>
    <w:p w:rsidR="00EA40B3" w:rsidRDefault="00852197">
      <w:pPr>
        <w:jc w:val="center"/>
        <w:rPr>
          <w:i/>
          <w:color w:val="1F497D"/>
          <w:sz w:val="44"/>
          <w:szCs w:val="44"/>
        </w:rPr>
      </w:pPr>
      <w:r>
        <w:rPr>
          <w:i/>
          <w:color w:val="1F497D"/>
          <w:sz w:val="44"/>
          <w:szCs w:val="44"/>
        </w:rPr>
        <w:t>7 juillet 2023</w:t>
      </w:r>
    </w:p>
    <w:p w:rsidR="00EA40B3" w:rsidRDefault="00EA40B3"/>
    <w:p w:rsidR="00EA40B3" w:rsidRDefault="00852197">
      <w:pPr>
        <w:rPr>
          <w:sz w:val="32"/>
          <w:szCs w:val="32"/>
        </w:rPr>
      </w:pPr>
      <w:r>
        <w:rPr>
          <w:sz w:val="32"/>
          <w:szCs w:val="32"/>
        </w:rPr>
        <w:t>Point importants abordés :</w:t>
      </w:r>
    </w:p>
    <w:p w:rsidR="00EA40B3" w:rsidRDefault="00852197">
      <w:pPr>
        <w:rPr>
          <w:b/>
          <w:u w:val="single"/>
        </w:rPr>
      </w:pPr>
      <w:r>
        <w:rPr>
          <w:b/>
          <w:u w:val="single"/>
        </w:rPr>
        <w:t xml:space="preserve">Hommage à Laurent </w:t>
      </w:r>
      <w:proofErr w:type="spellStart"/>
      <w:r>
        <w:rPr>
          <w:b/>
          <w:u w:val="single"/>
        </w:rPr>
        <w:t>Nagle</w:t>
      </w:r>
      <w:proofErr w:type="spellEnd"/>
      <w:r>
        <w:rPr>
          <w:b/>
          <w:u w:val="single"/>
        </w:rPr>
        <w:t> :</w:t>
      </w:r>
    </w:p>
    <w:p w:rsidR="00EA40B3" w:rsidRDefault="00852197">
      <w:r>
        <w:t xml:space="preserve">-Une minute de silence a été faite en mémoire du professeur Laurent </w:t>
      </w:r>
      <w:proofErr w:type="spellStart"/>
      <w:r>
        <w:t>Nagle</w:t>
      </w:r>
      <w:proofErr w:type="spellEnd"/>
      <w:r>
        <w:t>.</w:t>
      </w:r>
    </w:p>
    <w:p w:rsidR="00EA40B3" w:rsidRDefault="00852197">
      <w:pPr>
        <w:rPr>
          <w:b/>
          <w:u w:val="single"/>
        </w:rPr>
      </w:pPr>
      <w:r>
        <w:rPr>
          <w:b/>
          <w:u w:val="single"/>
        </w:rPr>
        <w:t>1 : Bilan moral de la direction de l’EPN-R :</w:t>
      </w:r>
    </w:p>
    <w:p w:rsidR="00EA40B3" w:rsidRDefault="00852197">
      <w:r>
        <w:t>- La fédération a obtenu un statut officiel (déclaré au RNSR). Elle fera sans doute l’objet d’une évaluation HCERES</w:t>
      </w:r>
    </w:p>
    <w:p w:rsidR="00EA40B3" w:rsidRDefault="00852197">
      <w:r>
        <w:t xml:space="preserve"> -Il y a nécessité de pérenniser les postes de la fédération : BIATSS et ingénieur</w:t>
      </w:r>
    </w:p>
    <w:p w:rsidR="00EA40B3" w:rsidRDefault="00852197">
      <w:r>
        <w:t xml:space="preserve">-Il y a nécessité d'investir dans du matériel mutualisé. </w:t>
      </w:r>
      <w:r>
        <w:t xml:space="preserve">A cet égard, le projet </w:t>
      </w:r>
      <w:proofErr w:type="spellStart"/>
      <w:r>
        <w:t>MobiKid</w:t>
      </w:r>
      <w:proofErr w:type="spellEnd"/>
      <w:r>
        <w:t xml:space="preserve"> a été soumis à nouveau cette année au dispositif Sésame de la région Ile- de-France. Réponse à la rentrée.  </w:t>
      </w:r>
    </w:p>
    <w:p w:rsidR="00EA40B3" w:rsidRDefault="00852197">
      <w:r>
        <w:t>- L’équipe présidentielle soutient la politique de mutualisation et nous a fourni les fonds pour investir dans une r</w:t>
      </w:r>
      <w:r>
        <w:t xml:space="preserve">égie vidéo portable et un </w:t>
      </w:r>
      <w:proofErr w:type="spellStart"/>
      <w:r>
        <w:t>oculomètre</w:t>
      </w:r>
      <w:proofErr w:type="spellEnd"/>
      <w:r>
        <w:t xml:space="preserve"> </w:t>
      </w:r>
    </w:p>
    <w:p w:rsidR="00EA40B3" w:rsidRDefault="00852197">
      <w:r>
        <w:t xml:space="preserve">-Il y a eu un gros travail </w:t>
      </w:r>
      <w:proofErr w:type="gramStart"/>
      <w:r>
        <w:t>de  visibilité</w:t>
      </w:r>
      <w:proofErr w:type="gramEnd"/>
      <w:r>
        <w:t xml:space="preserve"> des plateformes :  présentations sur le site de l’université, présentation à la communauté de recherche locale pendant la Commission Recherche, inscription sur les réseaux de l</w:t>
      </w:r>
      <w:r>
        <w:t xml:space="preserve">’alliance </w:t>
      </w:r>
      <w:proofErr w:type="spellStart"/>
      <w:r>
        <w:t>Educ</w:t>
      </w:r>
      <w:proofErr w:type="spellEnd"/>
      <w:r>
        <w:t> et de l’île de France (DIM C Brain)</w:t>
      </w:r>
    </w:p>
    <w:p w:rsidR="00EA40B3" w:rsidRDefault="00852197">
      <w:r>
        <w:t>- L’espace Régine Scelles a été inauguré.</w:t>
      </w:r>
    </w:p>
    <w:p w:rsidR="00EA40B3" w:rsidRDefault="00852197">
      <w:r>
        <w:t xml:space="preserve">-Travail sur l’information des membres de la fédération :  création de listes de </w:t>
      </w:r>
      <w:proofErr w:type="gramStart"/>
      <w:r>
        <w:t>diffusion ,</w:t>
      </w:r>
      <w:proofErr w:type="gramEnd"/>
      <w:r>
        <w:t xml:space="preserve">  de lettres d’information « les actus de la fédé » et de flash info.</w:t>
      </w:r>
    </w:p>
    <w:p w:rsidR="00EA40B3" w:rsidRDefault="00852197">
      <w:r>
        <w:t>-</w:t>
      </w:r>
      <w:r>
        <w:t>Les membres de la fédération s’investissent dans la formation doctorale et la fédé organise des formations à destination de ses membres répondant au mieux à leurs besoins.</w:t>
      </w:r>
    </w:p>
    <w:p w:rsidR="00EA40B3" w:rsidRDefault="00852197">
      <w:r>
        <w:t xml:space="preserve">-La fédération a participé à la fête de la science </w:t>
      </w:r>
    </w:p>
    <w:p w:rsidR="00EA40B3" w:rsidRDefault="00852197">
      <w:r>
        <w:t>-La fédération a pour ambition d</w:t>
      </w:r>
      <w:r>
        <w:t xml:space="preserve">e participer à </w:t>
      </w:r>
      <w:proofErr w:type="gramStart"/>
      <w:r>
        <w:t>la  simplification</w:t>
      </w:r>
      <w:proofErr w:type="gramEnd"/>
      <w:r>
        <w:t xml:space="preserve"> ses documents éthiques du CER mais le chantier est difficile</w:t>
      </w:r>
    </w:p>
    <w:p w:rsidR="00EA40B3" w:rsidRDefault="00852197">
      <w:pPr>
        <w:rPr>
          <w:b/>
          <w:u w:val="single"/>
        </w:rPr>
      </w:pPr>
      <w:r>
        <w:t>2 </w:t>
      </w:r>
      <w:r>
        <w:rPr>
          <w:b/>
          <w:u w:val="single"/>
        </w:rPr>
        <w:t xml:space="preserve">: </w:t>
      </w:r>
      <w:proofErr w:type="spellStart"/>
      <w:r>
        <w:rPr>
          <w:b/>
          <w:u w:val="single"/>
        </w:rPr>
        <w:t>Eriann</w:t>
      </w:r>
      <w:proofErr w:type="spellEnd"/>
      <w:r>
        <w:rPr>
          <w:b/>
          <w:u w:val="single"/>
        </w:rPr>
        <w:t xml:space="preserve"> Blondel : projet de module personnalisé </w:t>
      </w:r>
      <w:proofErr w:type="spellStart"/>
      <w:r>
        <w:rPr>
          <w:b/>
          <w:u w:val="single"/>
        </w:rPr>
        <w:t>LimeSurvey</w:t>
      </w:r>
      <w:proofErr w:type="spellEnd"/>
      <w:r>
        <w:rPr>
          <w:b/>
          <w:u w:val="single"/>
        </w:rPr>
        <w:t xml:space="preserve"> et base de recrutement :</w:t>
      </w:r>
    </w:p>
    <w:p w:rsidR="00EA40B3" w:rsidRDefault="00852197">
      <w:r>
        <w:t xml:space="preserve">C’est un projet d’amélioration des outils de la recherche </w:t>
      </w:r>
    </w:p>
    <w:p w:rsidR="00EA40B3" w:rsidRDefault="00EA40B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:rsidR="00EA40B3" w:rsidRDefault="00EA40B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:rsidR="00EA40B3" w:rsidRDefault="008521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Axe 1 : développement d’un module personnalisé </w:t>
      </w:r>
      <w:proofErr w:type="spellStart"/>
      <w:r>
        <w:rPr>
          <w:color w:val="000000"/>
        </w:rPr>
        <w:t>LimeSurvey</w:t>
      </w:r>
      <w:proofErr w:type="spellEnd"/>
      <w:r>
        <w:rPr>
          <w:color w:val="000000"/>
        </w:rPr>
        <w:t xml:space="preserve"> pour aider les laboratoires à l’utilisation du </w:t>
      </w:r>
      <w:proofErr w:type="spellStart"/>
      <w:r>
        <w:rPr>
          <w:color w:val="000000"/>
        </w:rPr>
        <w:t>LimeSurvey</w:t>
      </w:r>
      <w:proofErr w:type="spellEnd"/>
      <w:r>
        <w:rPr>
          <w:color w:val="000000"/>
        </w:rPr>
        <w:t xml:space="preserve">. N’hésitez pas à contacter </w:t>
      </w:r>
      <w:proofErr w:type="spellStart"/>
      <w:r>
        <w:rPr>
          <w:color w:val="000000"/>
        </w:rPr>
        <w:t>Eriann</w:t>
      </w:r>
      <w:proofErr w:type="spellEnd"/>
      <w:r>
        <w:rPr>
          <w:color w:val="000000"/>
        </w:rPr>
        <w:t xml:space="preserve"> pour toute aide</w:t>
      </w:r>
    </w:p>
    <w:p w:rsidR="00EA40B3" w:rsidRDefault="008521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Axe 2 : création d’un panel de recrutement commun sur l’ensemble de l’université</w:t>
      </w:r>
    </w:p>
    <w:p w:rsidR="00EA40B3" w:rsidRDefault="00852197">
      <w:pPr>
        <w:rPr>
          <w:b/>
          <w:u w:val="single"/>
        </w:rPr>
      </w:pPr>
      <w:r>
        <w:rPr>
          <w:b/>
          <w:u w:val="single"/>
        </w:rPr>
        <w:t xml:space="preserve">3 : Fête </w:t>
      </w:r>
      <w:r>
        <w:rPr>
          <w:b/>
          <w:u w:val="single"/>
        </w:rPr>
        <w:t>de la science 2023 :</w:t>
      </w:r>
    </w:p>
    <w:p w:rsidR="00EA40B3" w:rsidRDefault="00852197">
      <w:r>
        <w:t>Aura lieu les 12, 13 et 14 octobre 2023. La fédération propose 3 types d’activités :</w:t>
      </w:r>
    </w:p>
    <w:p w:rsidR="00EA40B3" w:rsidRDefault="008521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1 : parcours ludique de psychologie et science de l’éducation</w:t>
      </w:r>
    </w:p>
    <w:p w:rsidR="00EA40B3" w:rsidRDefault="008521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2 : parcours ethnologie</w:t>
      </w:r>
    </w:p>
    <w:p w:rsidR="00EA40B3" w:rsidRDefault="008521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3 : espace d’accueil et d’informations avec des posters des labo</w:t>
      </w:r>
      <w:r>
        <w:rPr>
          <w:color w:val="000000"/>
        </w:rPr>
        <w:t>ratoires de l’EPN-R </w:t>
      </w:r>
    </w:p>
    <w:p w:rsidR="00EA40B3" w:rsidRDefault="00852197">
      <w:pPr>
        <w:rPr>
          <w:b/>
          <w:u w:val="single"/>
        </w:rPr>
      </w:pPr>
      <w:r>
        <w:rPr>
          <w:b/>
          <w:u w:val="single"/>
        </w:rPr>
        <w:t>4 : Petit mot sur les projets collaboratifs avec la fondation hospitalière pour la recherche sur la précarité et l’exclusion sociale :</w:t>
      </w:r>
    </w:p>
    <w:p w:rsidR="00EA40B3" w:rsidRDefault="00852197">
      <w:r>
        <w:t xml:space="preserve">-Que peut-on faire afin qu’il y ait des personnes qui participent à ces projets ? C’est la question </w:t>
      </w:r>
      <w:r>
        <w:t xml:space="preserve">car il n’y aucun participant volontaire malgré les relances. Il s’agit aussi de projets sur lesquels il n’y a aucune rémunération et potentiellement peu de financement, ce qui pose problème pour certains. </w:t>
      </w:r>
    </w:p>
    <w:p w:rsidR="00EA40B3" w:rsidRDefault="00852197">
      <w:pPr>
        <w:rPr>
          <w:b/>
          <w:u w:val="single"/>
        </w:rPr>
      </w:pPr>
      <w:r>
        <w:rPr>
          <w:b/>
          <w:u w:val="single"/>
        </w:rPr>
        <w:t>5 : Le sujet choisi pour la journée de la recherch</w:t>
      </w:r>
      <w:r>
        <w:rPr>
          <w:b/>
          <w:u w:val="single"/>
        </w:rPr>
        <w:t>e du 5 Avril 2024 :</w:t>
      </w:r>
    </w:p>
    <w:p w:rsidR="00EA40B3" w:rsidRDefault="00852197">
      <w:r>
        <w:t>Le sujet choisi est : Le corps et ses représentations.</w:t>
      </w:r>
    </w:p>
    <w:p w:rsidR="00EA40B3" w:rsidRDefault="00EA40B3"/>
    <w:p w:rsidR="00EA40B3" w:rsidRDefault="00EA40B3"/>
    <w:p w:rsidR="00EA40B3" w:rsidRDefault="00EA40B3"/>
    <w:p w:rsidR="00EA40B3" w:rsidRDefault="00EA40B3"/>
    <w:p w:rsidR="00EA40B3" w:rsidRDefault="00EA40B3"/>
    <w:p w:rsidR="00EA40B3" w:rsidRDefault="00EA40B3"/>
    <w:sectPr w:rsidR="00EA40B3">
      <w:head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52197">
      <w:pPr>
        <w:spacing w:after="0" w:line="240" w:lineRule="auto"/>
      </w:pPr>
      <w:r>
        <w:separator/>
      </w:r>
    </w:p>
  </w:endnote>
  <w:endnote w:type="continuationSeparator" w:id="0">
    <w:p w:rsidR="00000000" w:rsidRDefault="00852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52197">
      <w:pPr>
        <w:spacing w:after="0" w:line="240" w:lineRule="auto"/>
      </w:pPr>
      <w:r>
        <w:separator/>
      </w:r>
    </w:p>
  </w:footnote>
  <w:footnote w:type="continuationSeparator" w:id="0">
    <w:p w:rsidR="00000000" w:rsidRDefault="00852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B3" w:rsidRDefault="008521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1930966" cy="420497"/>
          <wp:effectExtent l="0" t="0" r="0" b="0"/>
          <wp:docPr id="120447879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0966" cy="4204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4148455</wp:posOffset>
          </wp:positionH>
          <wp:positionV relativeFrom="paragraph">
            <wp:posOffset>-240029</wp:posOffset>
          </wp:positionV>
          <wp:extent cx="1419225" cy="866140"/>
          <wp:effectExtent l="0" t="0" r="0" b="0"/>
          <wp:wrapNone/>
          <wp:docPr id="120447879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22124" b="16814"/>
                  <a:stretch>
                    <a:fillRect/>
                  </a:stretch>
                </pic:blipFill>
                <pic:spPr>
                  <a:xfrm>
                    <a:off x="0" y="0"/>
                    <a:ext cx="1419225" cy="866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21CAE"/>
    <w:multiLevelType w:val="multilevel"/>
    <w:tmpl w:val="FB965EC8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B3"/>
    <w:rsid w:val="00852197"/>
    <w:rsid w:val="00EA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166EC-CCE4-4307-9F96-4CABA5DD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agraphedeliste">
    <w:name w:val="List Paragraph"/>
    <w:basedOn w:val="Normal"/>
    <w:uiPriority w:val="34"/>
    <w:qFormat/>
    <w:rsid w:val="00400D0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93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3CB5"/>
  </w:style>
  <w:style w:type="paragraph" w:styleId="Pieddepage">
    <w:name w:val="footer"/>
    <w:basedOn w:val="Normal"/>
    <w:link w:val="PieddepageCar"/>
    <w:uiPriority w:val="99"/>
    <w:unhideWhenUsed/>
    <w:rsid w:val="00093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3CB5"/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OsFpIE2vazDq9QaODr+CZZNMBg==">CgMxLjA4AHIhMXpIaXhNS0dvRnV3SHh4WTg0Zk4tT1Y5YXQ2THZ0dnZ1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Outaleb Hassana</dc:creator>
  <cp:lastModifiedBy>Outaleb Hassana</cp:lastModifiedBy>
  <cp:revision>2</cp:revision>
  <dcterms:created xsi:type="dcterms:W3CDTF">2023-09-04T08:23:00Z</dcterms:created>
  <dcterms:modified xsi:type="dcterms:W3CDTF">2023-09-04T08:23:00Z</dcterms:modified>
</cp:coreProperties>
</file>