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8A5" w:rsidRDefault="00ED0EC6">
      <w:pPr>
        <w:jc w:val="center"/>
        <w:rPr>
          <w:b/>
          <w:sz w:val="28"/>
          <w:szCs w:val="28"/>
        </w:rPr>
      </w:pPr>
      <w:r>
        <w:rPr>
          <w:b/>
          <w:sz w:val="28"/>
          <w:szCs w:val="28"/>
        </w:rPr>
        <w:t>Compte rendu du conseil du 22 septembre 2023</w:t>
      </w:r>
    </w:p>
    <w:tbl>
      <w:tblPr>
        <w:tblStyle w:val="a"/>
        <w:tblW w:w="9056" w:type="dxa"/>
        <w:tblInd w:w="0" w:type="dxa"/>
        <w:tblLayout w:type="fixed"/>
        <w:tblLook w:val="0400" w:firstRow="0" w:lastRow="0" w:firstColumn="0" w:lastColumn="0" w:noHBand="0" w:noVBand="1"/>
      </w:tblPr>
      <w:tblGrid>
        <w:gridCol w:w="922"/>
        <w:gridCol w:w="1461"/>
        <w:gridCol w:w="1309"/>
        <w:gridCol w:w="2503"/>
        <w:gridCol w:w="1105"/>
        <w:gridCol w:w="1756"/>
      </w:tblGrid>
      <w:tr w:rsidR="00E018A5">
        <w:trPr>
          <w:trHeight w:val="306"/>
        </w:trPr>
        <w:tc>
          <w:tcPr>
            <w:tcW w:w="9056" w:type="dxa"/>
            <w:gridSpan w:val="6"/>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rsidR="00E018A5" w:rsidRDefault="00ED0EC6">
            <w:pPr>
              <w:spacing w:after="0" w:line="240" w:lineRule="auto"/>
              <w:rPr>
                <w:b/>
                <w:sz w:val="32"/>
                <w:szCs w:val="32"/>
              </w:rPr>
            </w:pPr>
            <w:r>
              <w:rPr>
                <w:b/>
                <w:sz w:val="32"/>
                <w:szCs w:val="32"/>
              </w:rPr>
              <w:t>Membres élus</w:t>
            </w:r>
          </w:p>
        </w:tc>
      </w:tr>
      <w:tr w:rsidR="00E018A5">
        <w:trPr>
          <w:trHeight w:val="495"/>
        </w:trPr>
        <w:tc>
          <w:tcPr>
            <w:tcW w:w="922" w:type="dxa"/>
            <w:tcBorders>
              <w:top w:val="single" w:sz="6" w:space="0" w:color="CCCCCC"/>
              <w:left w:val="single" w:sz="6" w:space="0" w:color="000000"/>
              <w:bottom w:val="single" w:sz="12" w:space="0" w:color="000000"/>
              <w:right w:val="single" w:sz="6" w:space="0" w:color="000000"/>
            </w:tcBorders>
            <w:shd w:val="clear" w:color="auto" w:fill="FF3300"/>
            <w:tcMar>
              <w:top w:w="0" w:type="dxa"/>
              <w:left w:w="45" w:type="dxa"/>
              <w:bottom w:w="0" w:type="dxa"/>
              <w:right w:w="45" w:type="dxa"/>
            </w:tcMar>
            <w:vAlign w:val="center"/>
          </w:tcPr>
          <w:p w:rsidR="00E018A5" w:rsidRDefault="00ED0EC6">
            <w:pPr>
              <w:spacing w:after="0" w:line="240" w:lineRule="auto"/>
              <w:rPr>
                <w:b/>
              </w:rPr>
            </w:pPr>
            <w:r>
              <w:rPr>
                <w:b/>
              </w:rPr>
              <w:t>Labo</w:t>
            </w:r>
          </w:p>
        </w:tc>
        <w:tc>
          <w:tcPr>
            <w:tcW w:w="1461" w:type="dxa"/>
            <w:tcBorders>
              <w:top w:val="single" w:sz="6" w:space="0" w:color="CCCCCC"/>
              <w:left w:val="single" w:sz="6" w:space="0" w:color="CCCCCC"/>
              <w:bottom w:val="single" w:sz="12" w:space="0" w:color="000000"/>
              <w:right w:val="single" w:sz="6" w:space="0" w:color="000000"/>
            </w:tcBorders>
            <w:shd w:val="clear" w:color="auto" w:fill="FF3300"/>
            <w:tcMar>
              <w:top w:w="0" w:type="dxa"/>
              <w:left w:w="45" w:type="dxa"/>
              <w:bottom w:w="0" w:type="dxa"/>
              <w:right w:w="45" w:type="dxa"/>
            </w:tcMar>
            <w:vAlign w:val="center"/>
          </w:tcPr>
          <w:p w:rsidR="00E018A5" w:rsidRDefault="00ED0EC6">
            <w:pPr>
              <w:spacing w:after="0" w:line="240" w:lineRule="auto"/>
              <w:rPr>
                <w:b/>
              </w:rPr>
            </w:pPr>
            <w:r>
              <w:rPr>
                <w:b/>
              </w:rPr>
              <w:t>Nom</w:t>
            </w:r>
          </w:p>
        </w:tc>
        <w:tc>
          <w:tcPr>
            <w:tcW w:w="1309" w:type="dxa"/>
            <w:tcBorders>
              <w:top w:val="single" w:sz="6" w:space="0" w:color="CCCCCC"/>
              <w:left w:val="single" w:sz="6" w:space="0" w:color="CCCCCC"/>
              <w:bottom w:val="single" w:sz="12" w:space="0" w:color="000000"/>
              <w:right w:val="single" w:sz="6" w:space="0" w:color="000000"/>
            </w:tcBorders>
            <w:shd w:val="clear" w:color="auto" w:fill="FF3300"/>
            <w:tcMar>
              <w:top w:w="0" w:type="dxa"/>
              <w:left w:w="45" w:type="dxa"/>
              <w:bottom w:w="0" w:type="dxa"/>
              <w:right w:w="45" w:type="dxa"/>
            </w:tcMar>
            <w:vAlign w:val="center"/>
          </w:tcPr>
          <w:p w:rsidR="00E018A5" w:rsidRDefault="00ED0EC6">
            <w:pPr>
              <w:spacing w:after="0" w:line="240" w:lineRule="auto"/>
              <w:rPr>
                <w:b/>
              </w:rPr>
            </w:pPr>
            <w:r>
              <w:rPr>
                <w:b/>
              </w:rPr>
              <w:t>Prénom</w:t>
            </w:r>
          </w:p>
        </w:tc>
        <w:tc>
          <w:tcPr>
            <w:tcW w:w="2503" w:type="dxa"/>
            <w:tcBorders>
              <w:top w:val="single" w:sz="6" w:space="0" w:color="CCCCCC"/>
              <w:left w:val="single" w:sz="6" w:space="0" w:color="CCCCCC"/>
              <w:bottom w:val="single" w:sz="12" w:space="0" w:color="000000"/>
              <w:right w:val="single" w:sz="6" w:space="0" w:color="000000"/>
            </w:tcBorders>
            <w:shd w:val="clear" w:color="auto" w:fill="FF3300"/>
            <w:tcMar>
              <w:top w:w="0" w:type="dxa"/>
              <w:left w:w="45" w:type="dxa"/>
              <w:bottom w:w="0" w:type="dxa"/>
              <w:right w:w="45" w:type="dxa"/>
            </w:tcMar>
            <w:vAlign w:val="center"/>
          </w:tcPr>
          <w:p w:rsidR="00E018A5" w:rsidRDefault="00ED0EC6">
            <w:pPr>
              <w:spacing w:after="0" w:line="240" w:lineRule="auto"/>
              <w:rPr>
                <w:b/>
              </w:rPr>
            </w:pPr>
            <w:r>
              <w:rPr>
                <w:b/>
              </w:rPr>
              <w:t>Fonction</w:t>
            </w:r>
          </w:p>
        </w:tc>
        <w:tc>
          <w:tcPr>
            <w:tcW w:w="1105" w:type="dxa"/>
            <w:tcBorders>
              <w:top w:val="single" w:sz="6" w:space="0" w:color="CCCCCC"/>
              <w:left w:val="single" w:sz="6" w:space="0" w:color="CCCCCC"/>
              <w:bottom w:val="single" w:sz="12" w:space="0" w:color="000000"/>
              <w:right w:val="single" w:sz="6" w:space="0" w:color="000000"/>
            </w:tcBorders>
            <w:shd w:val="clear" w:color="auto" w:fill="FF3300"/>
            <w:tcMar>
              <w:top w:w="0" w:type="dxa"/>
              <w:left w:w="45" w:type="dxa"/>
              <w:bottom w:w="0" w:type="dxa"/>
              <w:right w:w="45" w:type="dxa"/>
            </w:tcMar>
            <w:vAlign w:val="center"/>
          </w:tcPr>
          <w:p w:rsidR="00E018A5" w:rsidRDefault="00ED0EC6">
            <w:pPr>
              <w:spacing w:after="0" w:line="240" w:lineRule="auto"/>
              <w:rPr>
                <w:b/>
              </w:rPr>
            </w:pPr>
            <w:proofErr w:type="spellStart"/>
            <w:r>
              <w:rPr>
                <w:b/>
              </w:rPr>
              <w:t>Present.e.s</w:t>
            </w:r>
            <w:proofErr w:type="spellEnd"/>
          </w:p>
        </w:tc>
        <w:tc>
          <w:tcPr>
            <w:tcW w:w="1756" w:type="dxa"/>
            <w:tcBorders>
              <w:top w:val="single" w:sz="6" w:space="0" w:color="CCCCCC"/>
              <w:left w:val="single" w:sz="6" w:space="0" w:color="CCCCCC"/>
              <w:bottom w:val="single" w:sz="12" w:space="0" w:color="000000"/>
              <w:right w:val="single" w:sz="6" w:space="0" w:color="000000"/>
            </w:tcBorders>
            <w:shd w:val="clear" w:color="auto" w:fill="FF3300"/>
            <w:tcMar>
              <w:top w:w="0" w:type="dxa"/>
              <w:left w:w="45" w:type="dxa"/>
              <w:bottom w:w="0" w:type="dxa"/>
              <w:right w:w="45" w:type="dxa"/>
            </w:tcMar>
            <w:vAlign w:val="center"/>
          </w:tcPr>
          <w:p w:rsidR="00E018A5" w:rsidRDefault="00ED0EC6">
            <w:pPr>
              <w:spacing w:after="0" w:line="240" w:lineRule="auto"/>
              <w:rPr>
                <w:b/>
              </w:rPr>
            </w:pPr>
            <w:r>
              <w:rPr>
                <w:b/>
              </w:rPr>
              <w:t>Signature par procuration</w:t>
            </w: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CLIPSYD</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proofErr w:type="spellStart"/>
            <w:r>
              <w:rPr>
                <w:b/>
              </w:rPr>
              <w:t>Feldman</w:t>
            </w:r>
            <w:proofErr w:type="spellEnd"/>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Marion</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proofErr w:type="spellStart"/>
            <w:r>
              <w:t>Dir</w:t>
            </w:r>
            <w:proofErr w:type="spellEnd"/>
            <w:r>
              <w:t xml:space="preserve"> adjoint fédé/</w:t>
            </w:r>
            <w:proofErr w:type="spellStart"/>
            <w:r>
              <w:t>Dir</w:t>
            </w:r>
            <w:proofErr w:type="spellEnd"/>
            <w:r>
              <w:t xml:space="preserve"> adjoint labo</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CLIPSYD</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r>
              <w:rPr>
                <w:b/>
              </w:rPr>
              <w:t>Bouvet</w:t>
            </w:r>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Cyrille</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proofErr w:type="spellStart"/>
            <w:r>
              <w:t>Dir</w:t>
            </w:r>
            <w:proofErr w:type="spellEnd"/>
            <w:r>
              <w:t xml:space="preserve"> labo</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CLIPSYD</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proofErr w:type="spellStart"/>
            <w:r>
              <w:rPr>
                <w:b/>
              </w:rPr>
              <w:t>Chaudoye</w:t>
            </w:r>
            <w:proofErr w:type="spellEnd"/>
          </w:p>
        </w:tc>
        <w:tc>
          <w:tcPr>
            <w:tcW w:w="1309"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pPr>
            <w:proofErr w:type="spellStart"/>
            <w:r>
              <w:t>Guillemine</w:t>
            </w:r>
            <w:proofErr w:type="spellEnd"/>
          </w:p>
        </w:tc>
        <w:tc>
          <w:tcPr>
            <w:tcW w:w="2503"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E018A5" w:rsidRDefault="00ED0EC6">
            <w:pPr>
              <w:spacing w:after="0" w:line="240" w:lineRule="auto"/>
            </w:pPr>
            <w:r>
              <w:t>équipe d’A2P</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CLIPSYD</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proofErr w:type="spellStart"/>
            <w:r>
              <w:rPr>
                <w:b/>
              </w:rPr>
              <w:t>Romo</w:t>
            </w:r>
            <w:proofErr w:type="spellEnd"/>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Lucia</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 xml:space="preserve">équipe </w:t>
            </w:r>
            <w:proofErr w:type="spellStart"/>
            <w:r>
              <w:t>Evaclipsy</w:t>
            </w:r>
            <w:proofErr w:type="spellEnd"/>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CLIPSYD</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proofErr w:type="spellStart"/>
            <w:r>
              <w:rPr>
                <w:b/>
              </w:rPr>
              <w:t>Rubio</w:t>
            </w:r>
            <w:proofErr w:type="spellEnd"/>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Berengère</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équipe DES</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CLIPSYD</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proofErr w:type="spellStart"/>
            <w:r>
              <w:rPr>
                <w:b/>
              </w:rPr>
              <w:t>Wavelet</w:t>
            </w:r>
            <w:proofErr w:type="spellEnd"/>
          </w:p>
        </w:tc>
        <w:tc>
          <w:tcPr>
            <w:tcW w:w="1309"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pPr>
            <w:proofErr w:type="spellStart"/>
            <w:r>
              <w:t>Giuillaume</w:t>
            </w:r>
            <w:proofErr w:type="spellEnd"/>
          </w:p>
        </w:tc>
        <w:tc>
          <w:tcPr>
            <w:tcW w:w="2503"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E018A5" w:rsidRDefault="00ED0EC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CLIPSYD</w:t>
            </w:r>
          </w:p>
        </w:tc>
        <w:tc>
          <w:tcPr>
            <w:tcW w:w="146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r>
              <w:rPr>
                <w:b/>
              </w:rPr>
              <w:t>Facon-</w:t>
            </w:r>
            <w:proofErr w:type="spellStart"/>
            <w:r>
              <w:rPr>
                <w:b/>
              </w:rPr>
              <w:t>Barillot</w:t>
            </w:r>
            <w:proofErr w:type="spellEnd"/>
          </w:p>
        </w:tc>
        <w:tc>
          <w:tcPr>
            <w:tcW w:w="130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pPr>
            <w:r>
              <w:t>Quentin</w:t>
            </w:r>
          </w:p>
        </w:tc>
        <w:tc>
          <w:tcPr>
            <w:tcW w:w="2503"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rsidR="00E018A5" w:rsidRDefault="00ED0EC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CREF</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r>
              <w:rPr>
                <w:b/>
              </w:rPr>
              <w:t>Séraphin</w:t>
            </w:r>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Gilles</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Directeur</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CREF</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proofErr w:type="spellStart"/>
            <w:r>
              <w:rPr>
                <w:b/>
              </w:rPr>
              <w:t>Salane</w:t>
            </w:r>
            <w:proofErr w:type="spellEnd"/>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Fanny</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proofErr w:type="spellStart"/>
            <w:r>
              <w:t>Dir</w:t>
            </w:r>
            <w:proofErr w:type="spellEnd"/>
            <w:r>
              <w:t xml:space="preserve"> adjoint</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CREF</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proofErr w:type="spellStart"/>
            <w:r>
              <w:rPr>
                <w:b/>
              </w:rPr>
              <w:t>Euillet</w:t>
            </w:r>
            <w:proofErr w:type="spellEnd"/>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proofErr w:type="spellStart"/>
            <w:r>
              <w:t>Severine</w:t>
            </w:r>
            <w:proofErr w:type="spellEnd"/>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Représentante titulaire</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CREF</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r>
              <w:rPr>
                <w:b/>
              </w:rPr>
              <w:t>Gutierrez</w:t>
            </w:r>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Laurent</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Représentante titulaire</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CREF</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r>
              <w:rPr>
                <w:b/>
              </w:rPr>
              <w:t xml:space="preserve">Las </w:t>
            </w:r>
            <w:proofErr w:type="spellStart"/>
            <w:r>
              <w:rPr>
                <w:b/>
              </w:rPr>
              <w:t>Vergnas</w:t>
            </w:r>
            <w:proofErr w:type="spellEnd"/>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Olivier</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Représentante titulaire</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CREF</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proofErr w:type="spellStart"/>
            <w:r>
              <w:rPr>
                <w:b/>
              </w:rPr>
              <w:t>Markakis</w:t>
            </w:r>
            <w:proofErr w:type="spellEnd"/>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Konstantinos </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Représentante titulaire</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CREF</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pPr>
          </w:p>
        </w:tc>
        <w:tc>
          <w:tcPr>
            <w:tcW w:w="1309"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c>
          <w:tcPr>
            <w:tcW w:w="2503"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E018A5" w:rsidRDefault="00ED0EC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CREF</w:t>
            </w:r>
          </w:p>
        </w:tc>
        <w:tc>
          <w:tcPr>
            <w:tcW w:w="146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proofErr w:type="spellStart"/>
            <w:r>
              <w:rPr>
                <w:b/>
              </w:rPr>
              <w:t>Glasson</w:t>
            </w:r>
            <w:proofErr w:type="spellEnd"/>
          </w:p>
        </w:tc>
        <w:tc>
          <w:tcPr>
            <w:tcW w:w="130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pPr>
            <w:r>
              <w:t>Anne</w:t>
            </w:r>
          </w:p>
        </w:tc>
        <w:tc>
          <w:tcPr>
            <w:tcW w:w="2503"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rsidR="00E018A5" w:rsidRDefault="00ED0EC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DYSCO</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r>
              <w:rPr>
                <w:b/>
              </w:rPr>
              <w:t>Conty</w:t>
            </w:r>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Laurence</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proofErr w:type="spellStart"/>
            <w:r>
              <w:t>Dir</w:t>
            </w:r>
            <w:proofErr w:type="spellEnd"/>
            <w:r>
              <w:t xml:space="preserve"> fédé/</w:t>
            </w:r>
            <w:proofErr w:type="spellStart"/>
            <w:r>
              <w:t>Dir</w:t>
            </w:r>
            <w:proofErr w:type="spellEnd"/>
            <w:r>
              <w:t xml:space="preserve"> labo</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DYSCO</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proofErr w:type="spellStart"/>
            <w:r>
              <w:rPr>
                <w:b/>
              </w:rPr>
              <w:t>Pinabiaux</w:t>
            </w:r>
            <w:proofErr w:type="spellEnd"/>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Charlotte</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proofErr w:type="spellStart"/>
            <w:r>
              <w:t>Dir</w:t>
            </w:r>
            <w:proofErr w:type="spellEnd"/>
            <w:r>
              <w:t xml:space="preserve"> site UPN</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DYSCO</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proofErr w:type="spellStart"/>
            <w:r>
              <w:rPr>
                <w:b/>
              </w:rPr>
              <w:t>Caparos</w:t>
            </w:r>
            <w:proofErr w:type="spellEnd"/>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Serge</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proofErr w:type="spellStart"/>
            <w:r>
              <w:t>Dir</w:t>
            </w:r>
            <w:proofErr w:type="spellEnd"/>
            <w:r>
              <w:t xml:space="preserve"> Site Paris 8/représentant titulaire</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DYSCO</w:t>
            </w:r>
          </w:p>
        </w:tc>
        <w:tc>
          <w:tcPr>
            <w:tcW w:w="1461"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proofErr w:type="spellStart"/>
            <w:r>
              <w:rPr>
                <w:b/>
              </w:rPr>
              <w:t>Goudard</w:t>
            </w:r>
            <w:proofErr w:type="spellEnd"/>
          </w:p>
        </w:tc>
        <w:tc>
          <w:tcPr>
            <w:tcW w:w="1309"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Julien</w:t>
            </w:r>
          </w:p>
        </w:tc>
        <w:tc>
          <w:tcPr>
            <w:tcW w:w="2503"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LAPPS</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proofErr w:type="spellStart"/>
            <w:r>
              <w:rPr>
                <w:b/>
              </w:rPr>
              <w:t>Mollaret</w:t>
            </w:r>
            <w:proofErr w:type="spellEnd"/>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Patrick</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Directeur</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LAPPS</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r>
              <w:rPr>
                <w:b/>
              </w:rPr>
              <w:t>Meyer</w:t>
            </w:r>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Thierry</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Directeur</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LAPPS</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proofErr w:type="spellStart"/>
            <w:r>
              <w:rPr>
                <w:b/>
              </w:rPr>
              <w:t>Jordane</w:t>
            </w:r>
            <w:proofErr w:type="spellEnd"/>
            <w:r>
              <w:rPr>
                <w:b/>
              </w:rPr>
              <w:t xml:space="preserve"> </w:t>
            </w:r>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proofErr w:type="spellStart"/>
            <w:r>
              <w:t>Boudesseul</w:t>
            </w:r>
            <w:proofErr w:type="spellEnd"/>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Représentant équipe PS2C</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lastRenderedPageBreak/>
              <w:t>LAPPS</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proofErr w:type="spellStart"/>
            <w:r>
              <w:rPr>
                <w:b/>
              </w:rPr>
              <w:t>Vonthron</w:t>
            </w:r>
            <w:proofErr w:type="spellEnd"/>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Anne Marie</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Représentant équipe TE2O</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LAPPS</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r>
              <w:rPr>
                <w:b/>
              </w:rPr>
              <w:t>Léo</w:t>
            </w:r>
          </w:p>
        </w:tc>
        <w:tc>
          <w:tcPr>
            <w:tcW w:w="1309"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pPr>
            <w:proofErr w:type="spellStart"/>
            <w:r>
              <w:t>Toussard</w:t>
            </w:r>
            <w:proofErr w:type="spellEnd"/>
          </w:p>
        </w:tc>
        <w:tc>
          <w:tcPr>
            <w:tcW w:w="2503"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E018A5" w:rsidRDefault="00ED0EC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LAPPS</w:t>
            </w:r>
          </w:p>
        </w:tc>
        <w:tc>
          <w:tcPr>
            <w:tcW w:w="1461" w:type="dxa"/>
            <w:tcBorders>
              <w:top w:val="single" w:sz="6" w:space="0" w:color="CCCCCC"/>
              <w:left w:val="single" w:sz="6" w:space="0" w:color="CCCCCC"/>
              <w:bottom w:val="single" w:sz="12" w:space="0" w:color="000000"/>
              <w:right w:val="single" w:sz="6" w:space="0" w:color="000000"/>
            </w:tcBorders>
            <w:shd w:val="clear" w:color="auto" w:fill="FFFF00"/>
            <w:tcMar>
              <w:top w:w="0" w:type="dxa"/>
              <w:left w:w="45" w:type="dxa"/>
              <w:bottom w:w="0" w:type="dxa"/>
              <w:right w:w="45" w:type="dxa"/>
            </w:tcMar>
            <w:vAlign w:val="bottom"/>
          </w:tcPr>
          <w:p w:rsidR="00E018A5" w:rsidRDefault="00E018A5">
            <w:pPr>
              <w:spacing w:after="0" w:line="240" w:lineRule="auto"/>
            </w:pPr>
          </w:p>
        </w:tc>
        <w:tc>
          <w:tcPr>
            <w:tcW w:w="1309" w:type="dxa"/>
            <w:tcBorders>
              <w:top w:val="single" w:sz="6" w:space="0" w:color="CCCCCC"/>
              <w:left w:val="single" w:sz="6" w:space="0" w:color="CCCCCC"/>
              <w:bottom w:val="single" w:sz="12" w:space="0" w:color="000000"/>
              <w:right w:val="single" w:sz="6" w:space="0" w:color="000000"/>
            </w:tcBorders>
            <w:shd w:val="clear" w:color="auto" w:fill="FFFF00"/>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c>
          <w:tcPr>
            <w:tcW w:w="2503" w:type="dxa"/>
            <w:tcBorders>
              <w:top w:val="single" w:sz="6" w:space="0" w:color="CCCCCC"/>
              <w:left w:val="single" w:sz="6" w:space="0" w:color="CCCCCC"/>
              <w:bottom w:val="single" w:sz="12" w:space="0" w:color="000000"/>
              <w:right w:val="single" w:sz="12" w:space="0" w:color="000000"/>
            </w:tcBorders>
            <w:shd w:val="clear" w:color="auto" w:fill="FFFF00"/>
            <w:tcMar>
              <w:top w:w="0" w:type="dxa"/>
              <w:left w:w="45" w:type="dxa"/>
              <w:bottom w:w="0" w:type="dxa"/>
              <w:right w:w="45" w:type="dxa"/>
            </w:tcMar>
            <w:vAlign w:val="bottom"/>
          </w:tcPr>
          <w:p w:rsidR="00E018A5" w:rsidRDefault="00ED0EC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LECD</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proofErr w:type="spellStart"/>
            <w:r>
              <w:rPr>
                <w:b/>
              </w:rPr>
              <w:t>Deregnaucourt</w:t>
            </w:r>
            <w:proofErr w:type="spellEnd"/>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Sébastien</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Directeur</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LECD</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proofErr w:type="spellStart"/>
            <w:r>
              <w:rPr>
                <w:b/>
              </w:rPr>
              <w:t>Gratier</w:t>
            </w:r>
            <w:proofErr w:type="spellEnd"/>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Maya</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proofErr w:type="spellStart"/>
            <w:r>
              <w:t>Dir</w:t>
            </w:r>
            <w:proofErr w:type="spellEnd"/>
            <w:r>
              <w:t xml:space="preserve"> adjoint</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LECD</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r>
              <w:rPr>
                <w:b/>
              </w:rPr>
              <w:t>Rat-Fischer</w:t>
            </w:r>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Lauriane</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Représentante titulaire</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LECD</w:t>
            </w:r>
          </w:p>
        </w:tc>
        <w:tc>
          <w:tcPr>
            <w:tcW w:w="1461"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r>
              <w:rPr>
                <w:b/>
              </w:rPr>
              <w:t>Di Stasi</w:t>
            </w:r>
          </w:p>
        </w:tc>
        <w:tc>
          <w:tcPr>
            <w:tcW w:w="1309"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Romain</w:t>
            </w:r>
          </w:p>
        </w:tc>
        <w:tc>
          <w:tcPr>
            <w:tcW w:w="2503"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single" w:sz="6" w:space="0" w:color="CCCCCC"/>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LICAE</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r>
              <w:rPr>
                <w:b/>
              </w:rPr>
              <w:t>Brouillet</w:t>
            </w:r>
          </w:p>
        </w:tc>
        <w:tc>
          <w:tcPr>
            <w:tcW w:w="1309"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pPr>
            <w:r>
              <w:t>Thibault</w:t>
            </w:r>
          </w:p>
        </w:tc>
        <w:tc>
          <w:tcPr>
            <w:tcW w:w="2503"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E018A5" w:rsidRDefault="00ED0EC6">
            <w:pPr>
              <w:spacing w:after="0" w:line="240" w:lineRule="auto"/>
            </w:pPr>
            <w:proofErr w:type="spellStart"/>
            <w:r>
              <w:t>Dir</w:t>
            </w:r>
            <w:proofErr w:type="spellEnd"/>
            <w:r>
              <w:t xml:space="preserve"> labo</w:t>
            </w:r>
          </w:p>
        </w:tc>
        <w:tc>
          <w:tcPr>
            <w:tcW w:w="1105" w:type="dxa"/>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single" w:sz="6" w:space="0" w:color="CCCCCC"/>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LICAE</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r>
              <w:rPr>
                <w:b/>
              </w:rPr>
              <w:t>Martin</w:t>
            </w:r>
          </w:p>
        </w:tc>
        <w:tc>
          <w:tcPr>
            <w:tcW w:w="1309"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pPr>
            <w:r>
              <w:t>Sylvie</w:t>
            </w:r>
          </w:p>
        </w:tc>
        <w:tc>
          <w:tcPr>
            <w:tcW w:w="2503"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E018A5" w:rsidRDefault="00ED0EC6">
            <w:pPr>
              <w:spacing w:after="0" w:line="240" w:lineRule="auto"/>
            </w:pPr>
            <w:proofErr w:type="spellStart"/>
            <w:r>
              <w:t>Dir</w:t>
            </w:r>
            <w:proofErr w:type="spellEnd"/>
            <w:r>
              <w:t xml:space="preserve"> adj. Labo</w:t>
            </w:r>
          </w:p>
        </w:tc>
        <w:tc>
          <w:tcPr>
            <w:tcW w:w="1105" w:type="dxa"/>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LICAE</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proofErr w:type="spellStart"/>
            <w:r>
              <w:rPr>
                <w:b/>
              </w:rPr>
              <w:t>Menella</w:t>
            </w:r>
            <w:proofErr w:type="spellEnd"/>
          </w:p>
        </w:tc>
        <w:tc>
          <w:tcPr>
            <w:tcW w:w="1309"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pPr>
            <w:r>
              <w:t>Rocco</w:t>
            </w:r>
          </w:p>
        </w:tc>
        <w:tc>
          <w:tcPr>
            <w:tcW w:w="2503"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E018A5" w:rsidRDefault="00ED0EC6">
            <w:pPr>
              <w:spacing w:after="0" w:line="240" w:lineRule="auto"/>
            </w:pPr>
            <w:r>
              <w:t>Représentante titulaire</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LICAE</w:t>
            </w:r>
          </w:p>
        </w:tc>
        <w:tc>
          <w:tcPr>
            <w:tcW w:w="146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rFonts w:ascii="Arial" w:eastAsia="Arial" w:hAnsi="Arial" w:cs="Arial"/>
              </w:rPr>
            </w:pPr>
            <w:r>
              <w:rPr>
                <w:b/>
              </w:rPr>
              <w:t xml:space="preserve">Van </w:t>
            </w:r>
            <w:proofErr w:type="spellStart"/>
            <w:r>
              <w:rPr>
                <w:b/>
              </w:rPr>
              <w:t>Borren</w:t>
            </w:r>
            <w:proofErr w:type="spellEnd"/>
          </w:p>
        </w:tc>
        <w:tc>
          <w:tcPr>
            <w:tcW w:w="130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pPr>
            <w:r>
              <w:t>Hélène</w:t>
            </w:r>
          </w:p>
        </w:tc>
        <w:tc>
          <w:tcPr>
            <w:tcW w:w="2503"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rsidR="00E018A5" w:rsidRDefault="00ED0EC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LINP2</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r>
              <w:rPr>
                <w:b/>
              </w:rPr>
              <w:t xml:space="preserve">De </w:t>
            </w:r>
            <w:proofErr w:type="spellStart"/>
            <w:r>
              <w:rPr>
                <w:b/>
              </w:rPr>
              <w:t>marco</w:t>
            </w:r>
            <w:proofErr w:type="spellEnd"/>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Giovanni</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Directeur</w:t>
            </w:r>
          </w:p>
        </w:tc>
        <w:tc>
          <w:tcPr>
            <w:tcW w:w="110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LINP2</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r>
              <w:rPr>
                <w:b/>
              </w:rPr>
              <w:t>Fenouillet</w:t>
            </w:r>
          </w:p>
        </w:tc>
        <w:tc>
          <w:tcPr>
            <w:tcW w:w="1309"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Fabien</w:t>
            </w:r>
          </w:p>
        </w:tc>
        <w:tc>
          <w:tcPr>
            <w:tcW w:w="2503"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proofErr w:type="spellStart"/>
            <w:r>
              <w:t>Dir</w:t>
            </w:r>
            <w:proofErr w:type="spellEnd"/>
            <w:r>
              <w:t xml:space="preserve"> adjoint</w:t>
            </w:r>
          </w:p>
        </w:tc>
        <w:tc>
          <w:tcPr>
            <w:tcW w:w="110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LINP2</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r>
              <w:rPr>
                <w:b/>
              </w:rPr>
              <w:t>Leger</w:t>
            </w:r>
          </w:p>
        </w:tc>
        <w:tc>
          <w:tcPr>
            <w:tcW w:w="1309"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pPr>
            <w:r>
              <w:t>Laure</w:t>
            </w:r>
          </w:p>
        </w:tc>
        <w:tc>
          <w:tcPr>
            <w:tcW w:w="2503"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E018A5" w:rsidRDefault="00ED0EC6">
            <w:pPr>
              <w:spacing w:after="0" w:line="240" w:lineRule="auto"/>
            </w:pPr>
            <w:r>
              <w:t>Référente titulaire</w:t>
            </w:r>
          </w:p>
        </w:tc>
        <w:tc>
          <w:tcPr>
            <w:tcW w:w="110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LINP2</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r>
              <w:rPr>
                <w:b/>
              </w:rPr>
              <w:t xml:space="preserve">Arous </w:t>
            </w:r>
            <w:proofErr w:type="spellStart"/>
            <w:r>
              <w:rPr>
                <w:b/>
              </w:rPr>
              <w:t>Chtara</w:t>
            </w:r>
            <w:proofErr w:type="spellEnd"/>
          </w:p>
        </w:tc>
        <w:tc>
          <w:tcPr>
            <w:tcW w:w="1309"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pPr>
            <w:r>
              <w:t>Oussama</w:t>
            </w:r>
          </w:p>
        </w:tc>
        <w:tc>
          <w:tcPr>
            <w:tcW w:w="2503"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E018A5" w:rsidRDefault="00ED0EC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LINP2</w:t>
            </w:r>
          </w:p>
        </w:tc>
        <w:tc>
          <w:tcPr>
            <w:tcW w:w="146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rPr>
                <w:b/>
              </w:rPr>
            </w:pPr>
            <w:proofErr w:type="spellStart"/>
            <w:r>
              <w:rPr>
                <w:b/>
              </w:rPr>
              <w:t>Guarnieri</w:t>
            </w:r>
            <w:proofErr w:type="spellEnd"/>
          </w:p>
        </w:tc>
        <w:tc>
          <w:tcPr>
            <w:tcW w:w="130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E018A5" w:rsidRDefault="00ED0EC6">
            <w:pPr>
              <w:spacing w:after="0" w:line="240" w:lineRule="auto"/>
            </w:pPr>
            <w:r>
              <w:t>Tristan</w:t>
            </w:r>
          </w:p>
        </w:tc>
        <w:tc>
          <w:tcPr>
            <w:tcW w:w="2503"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rsidR="00E018A5" w:rsidRDefault="00ED0EC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290"/>
        </w:trPr>
        <w:tc>
          <w:tcPr>
            <w:tcW w:w="922"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c>
          <w:tcPr>
            <w:tcW w:w="146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c>
          <w:tcPr>
            <w:tcW w:w="130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c>
          <w:tcPr>
            <w:tcW w:w="250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c>
          <w:tcPr>
            <w:tcW w:w="1105"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c>
          <w:tcPr>
            <w:tcW w:w="1756"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281"/>
        </w:trPr>
        <w:tc>
          <w:tcPr>
            <w:tcW w:w="9056" w:type="dxa"/>
            <w:gridSpan w:val="6"/>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rsidR="00E018A5" w:rsidRDefault="00ED0EC6">
            <w:pPr>
              <w:spacing w:after="0" w:line="240" w:lineRule="auto"/>
              <w:rPr>
                <w:b/>
                <w:sz w:val="32"/>
                <w:szCs w:val="32"/>
              </w:rPr>
            </w:pPr>
            <w:r>
              <w:rPr>
                <w:b/>
                <w:sz w:val="32"/>
                <w:szCs w:val="32"/>
              </w:rPr>
              <w:t>Invités permanents</w:t>
            </w:r>
          </w:p>
        </w:tc>
      </w:tr>
      <w:tr w:rsidR="00E018A5">
        <w:trPr>
          <w:trHeight w:val="495"/>
        </w:trPr>
        <w:tc>
          <w:tcPr>
            <w:tcW w:w="922" w:type="dxa"/>
            <w:tcBorders>
              <w:top w:val="single" w:sz="6" w:space="0" w:color="CCCCCC"/>
              <w:left w:val="single" w:sz="6" w:space="0" w:color="000000"/>
              <w:bottom w:val="single" w:sz="6" w:space="0" w:color="000000"/>
              <w:right w:val="single" w:sz="6" w:space="0" w:color="000000"/>
            </w:tcBorders>
            <w:shd w:val="clear" w:color="auto" w:fill="FF3300"/>
            <w:tcMar>
              <w:top w:w="0" w:type="dxa"/>
              <w:left w:w="45" w:type="dxa"/>
              <w:bottom w:w="0" w:type="dxa"/>
              <w:right w:w="45" w:type="dxa"/>
            </w:tcMar>
            <w:vAlign w:val="center"/>
          </w:tcPr>
          <w:p w:rsidR="00E018A5" w:rsidRDefault="00ED0EC6">
            <w:pPr>
              <w:spacing w:after="0" w:line="240" w:lineRule="auto"/>
              <w:rPr>
                <w:b/>
              </w:rPr>
            </w:pPr>
            <w:r>
              <w:rPr>
                <w:b/>
              </w:rPr>
              <w:t>Labo</w:t>
            </w:r>
          </w:p>
        </w:tc>
        <w:tc>
          <w:tcPr>
            <w:tcW w:w="1461"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E018A5" w:rsidRDefault="00ED0EC6">
            <w:pPr>
              <w:spacing w:after="0" w:line="240" w:lineRule="auto"/>
              <w:rPr>
                <w:b/>
              </w:rPr>
            </w:pPr>
            <w:r>
              <w:rPr>
                <w:b/>
              </w:rPr>
              <w:t>Nom</w:t>
            </w:r>
          </w:p>
        </w:tc>
        <w:tc>
          <w:tcPr>
            <w:tcW w:w="1309"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E018A5" w:rsidRDefault="00ED0EC6">
            <w:pPr>
              <w:spacing w:after="0" w:line="240" w:lineRule="auto"/>
              <w:rPr>
                <w:b/>
              </w:rPr>
            </w:pPr>
            <w:r>
              <w:rPr>
                <w:b/>
              </w:rPr>
              <w:t>Prénom</w:t>
            </w:r>
          </w:p>
        </w:tc>
        <w:tc>
          <w:tcPr>
            <w:tcW w:w="2503"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E018A5" w:rsidRDefault="00ED0EC6">
            <w:pPr>
              <w:spacing w:after="0" w:line="240" w:lineRule="auto"/>
              <w:rPr>
                <w:b/>
              </w:rPr>
            </w:pPr>
            <w:r>
              <w:rPr>
                <w:b/>
              </w:rPr>
              <w:t>Fonction</w:t>
            </w:r>
          </w:p>
        </w:tc>
        <w:tc>
          <w:tcPr>
            <w:tcW w:w="1105"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E018A5" w:rsidRDefault="00ED0EC6">
            <w:pPr>
              <w:spacing w:after="0" w:line="240" w:lineRule="auto"/>
              <w:rPr>
                <w:b/>
              </w:rPr>
            </w:pPr>
            <w:proofErr w:type="spellStart"/>
            <w:r>
              <w:rPr>
                <w:b/>
              </w:rPr>
              <w:t>Present.e.s</w:t>
            </w:r>
            <w:proofErr w:type="spellEnd"/>
          </w:p>
        </w:tc>
        <w:tc>
          <w:tcPr>
            <w:tcW w:w="1756"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E018A5" w:rsidRDefault="00ED0EC6">
            <w:pPr>
              <w:spacing w:after="0" w:line="240" w:lineRule="auto"/>
              <w:rPr>
                <w:b/>
              </w:rPr>
            </w:pPr>
            <w:r>
              <w:rPr>
                <w:b/>
              </w:rPr>
              <w:t>Signature par procuration</w:t>
            </w:r>
          </w:p>
        </w:tc>
      </w:tr>
      <w:tr w:rsidR="00E018A5">
        <w:trPr>
          <w:trHeight w:val="495"/>
        </w:trPr>
        <w:tc>
          <w:tcPr>
            <w:tcW w:w="92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UFR SPSE</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r>
              <w:rPr>
                <w:b/>
              </w:rPr>
              <w:t xml:space="preserve">Riazuelo </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 xml:space="preserve">Hélène </w:t>
            </w:r>
          </w:p>
        </w:tc>
        <w:tc>
          <w:tcPr>
            <w:tcW w:w="25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 xml:space="preserve">Directrice </w:t>
            </w:r>
          </w:p>
        </w:tc>
        <w:tc>
          <w:tcPr>
            <w:tcW w:w="11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UFR SPSE</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proofErr w:type="spellStart"/>
            <w:r>
              <w:rPr>
                <w:b/>
              </w:rPr>
              <w:t>Lantian</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Anthony</w:t>
            </w:r>
          </w:p>
        </w:tc>
        <w:tc>
          <w:tcPr>
            <w:tcW w:w="25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 xml:space="preserve">Directeur Adjoint chargé de la recherche </w:t>
            </w:r>
          </w:p>
        </w:tc>
        <w:tc>
          <w:tcPr>
            <w:tcW w:w="11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UFR STAPS</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r>
              <w:rPr>
                <w:b/>
              </w:rPr>
              <w:t>Dru</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Vincent</w:t>
            </w:r>
          </w:p>
        </w:tc>
        <w:tc>
          <w:tcPr>
            <w:tcW w:w="25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Directeur par intérim</w:t>
            </w:r>
          </w:p>
        </w:tc>
        <w:tc>
          <w:tcPr>
            <w:tcW w:w="11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DRED</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proofErr w:type="spellStart"/>
            <w:r>
              <w:rPr>
                <w:b/>
              </w:rPr>
              <w:t>Picart</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proofErr w:type="spellStart"/>
            <w:r>
              <w:t>Anne-Gaelle</w:t>
            </w:r>
            <w:proofErr w:type="spellEnd"/>
          </w:p>
        </w:tc>
        <w:tc>
          <w:tcPr>
            <w:tcW w:w="25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Chargée d'appui</w:t>
            </w:r>
          </w:p>
        </w:tc>
        <w:tc>
          <w:tcPr>
            <w:tcW w:w="11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DRED</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r>
              <w:rPr>
                <w:b/>
              </w:rPr>
              <w:t>Outaleb</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proofErr w:type="spellStart"/>
            <w:r>
              <w:t>Hassna</w:t>
            </w:r>
            <w:proofErr w:type="spellEnd"/>
          </w:p>
        </w:tc>
        <w:tc>
          <w:tcPr>
            <w:tcW w:w="25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Gestionnaire administrative EPNR et CER</w:t>
            </w:r>
          </w:p>
        </w:tc>
        <w:tc>
          <w:tcPr>
            <w:tcW w:w="11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Présent</w:t>
            </w:r>
          </w:p>
          <w:p w:rsidR="00E018A5" w:rsidRDefault="00E018A5">
            <w:pPr>
              <w:spacing w:after="0" w:line="240" w:lineRule="auto"/>
            </w:pPr>
          </w:p>
        </w:tc>
        <w:tc>
          <w:tcPr>
            <w:tcW w:w="1756"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r w:rsidR="00E018A5">
        <w:trPr>
          <w:trHeight w:val="495"/>
        </w:trPr>
        <w:tc>
          <w:tcPr>
            <w:tcW w:w="92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EPN-R</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rPr>
                <w:b/>
              </w:rPr>
            </w:pPr>
            <w:r>
              <w:rPr>
                <w:b/>
              </w:rPr>
              <w:t>Courbe</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Camille</w:t>
            </w:r>
          </w:p>
        </w:tc>
        <w:tc>
          <w:tcPr>
            <w:tcW w:w="25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D0EC6">
            <w:pPr>
              <w:spacing w:after="0" w:line="240" w:lineRule="auto"/>
            </w:pPr>
            <w:r>
              <w:t>Appui administratif</w:t>
            </w:r>
          </w:p>
        </w:tc>
        <w:tc>
          <w:tcPr>
            <w:tcW w:w="11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pPr>
          </w:p>
        </w:tc>
        <w:tc>
          <w:tcPr>
            <w:tcW w:w="1756"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E018A5" w:rsidRDefault="00E018A5">
            <w:pPr>
              <w:spacing w:after="0" w:line="240" w:lineRule="auto"/>
              <w:rPr>
                <w:rFonts w:ascii="Times New Roman" w:eastAsia="Times New Roman" w:hAnsi="Times New Roman" w:cs="Times New Roman"/>
                <w:sz w:val="20"/>
                <w:szCs w:val="20"/>
              </w:rPr>
            </w:pPr>
          </w:p>
        </w:tc>
      </w:tr>
    </w:tbl>
    <w:p w:rsidR="00E018A5" w:rsidRDefault="00E018A5">
      <w:pPr>
        <w:rPr>
          <w:b/>
          <w:sz w:val="28"/>
          <w:szCs w:val="28"/>
        </w:rPr>
      </w:pPr>
    </w:p>
    <w:p w:rsidR="00E018A5" w:rsidRDefault="00ED0EC6">
      <w:pPr>
        <w:widowControl w:val="0"/>
        <w:pBdr>
          <w:top w:val="nil"/>
          <w:left w:val="nil"/>
          <w:bottom w:val="nil"/>
          <w:right w:val="nil"/>
          <w:between w:val="nil"/>
        </w:pBdr>
        <w:spacing w:before="193" w:line="240" w:lineRule="auto"/>
        <w:jc w:val="center"/>
        <w:rPr>
          <w:b/>
          <w:color w:val="000000"/>
          <w:sz w:val="24"/>
          <w:szCs w:val="24"/>
        </w:rPr>
      </w:pPr>
      <w:r>
        <w:rPr>
          <w:b/>
          <w:color w:val="000000"/>
          <w:sz w:val="24"/>
          <w:szCs w:val="24"/>
        </w:rPr>
        <w:t xml:space="preserve">ORDRE DU JOUR </w:t>
      </w:r>
    </w:p>
    <w:p w:rsidR="00E018A5" w:rsidRDefault="00ED0EC6">
      <w:pPr>
        <w:numPr>
          <w:ilvl w:val="0"/>
          <w:numId w:val="1"/>
        </w:numPr>
        <w:shd w:val="clear" w:color="auto" w:fill="FFFFFF"/>
        <w:tabs>
          <w:tab w:val="left" w:pos="142"/>
        </w:tabs>
        <w:spacing w:before="280" w:after="280" w:line="240" w:lineRule="auto"/>
        <w:rPr>
          <w:color w:val="222222"/>
        </w:rPr>
      </w:pPr>
      <w:r>
        <w:rPr>
          <w:color w:val="222222"/>
        </w:rPr>
        <w:t>Poste d’ingénieur d’études</w:t>
      </w:r>
    </w:p>
    <w:p w:rsidR="00E018A5" w:rsidRDefault="00ED0EC6">
      <w:pPr>
        <w:numPr>
          <w:ilvl w:val="0"/>
          <w:numId w:val="1"/>
        </w:numPr>
        <w:shd w:val="clear" w:color="auto" w:fill="FFFFFF"/>
        <w:tabs>
          <w:tab w:val="left" w:pos="142"/>
        </w:tabs>
        <w:spacing w:before="280" w:after="280" w:line="240" w:lineRule="auto"/>
        <w:rPr>
          <w:color w:val="222222"/>
        </w:rPr>
      </w:pPr>
      <w:r>
        <w:rPr>
          <w:color w:val="222222"/>
        </w:rPr>
        <w:t xml:space="preserve">Travaux espace Scelles </w:t>
      </w:r>
    </w:p>
    <w:p w:rsidR="00E018A5" w:rsidRDefault="00ED0EC6">
      <w:pPr>
        <w:numPr>
          <w:ilvl w:val="0"/>
          <w:numId w:val="1"/>
        </w:numPr>
        <w:shd w:val="clear" w:color="auto" w:fill="FFFFFF"/>
        <w:tabs>
          <w:tab w:val="left" w:pos="142"/>
        </w:tabs>
        <w:spacing w:before="280" w:after="280" w:line="240" w:lineRule="auto"/>
        <w:rPr>
          <w:color w:val="222222"/>
        </w:rPr>
      </w:pPr>
      <w:r>
        <w:rPr>
          <w:color w:val="222222"/>
        </w:rPr>
        <w:t>Formation Eye-</w:t>
      </w:r>
      <w:proofErr w:type="spellStart"/>
      <w:r>
        <w:rPr>
          <w:color w:val="222222"/>
        </w:rPr>
        <w:t>tracker</w:t>
      </w:r>
      <w:proofErr w:type="spellEnd"/>
      <w:r>
        <w:rPr>
          <w:color w:val="222222"/>
        </w:rPr>
        <w:t xml:space="preserve"> et installation Régie Vidéo</w:t>
      </w:r>
    </w:p>
    <w:p w:rsidR="00E018A5" w:rsidRDefault="00ED0EC6">
      <w:pPr>
        <w:numPr>
          <w:ilvl w:val="0"/>
          <w:numId w:val="1"/>
        </w:numPr>
        <w:shd w:val="clear" w:color="auto" w:fill="FFFFFF"/>
        <w:tabs>
          <w:tab w:val="left" w:pos="142"/>
        </w:tabs>
        <w:spacing w:before="280" w:after="280" w:line="240" w:lineRule="auto"/>
        <w:rPr>
          <w:color w:val="222222"/>
        </w:rPr>
      </w:pPr>
      <w:r>
        <w:rPr>
          <w:color w:val="222222"/>
        </w:rPr>
        <w:t>Journée de la Recherche</w:t>
      </w:r>
    </w:p>
    <w:p w:rsidR="00E018A5" w:rsidRDefault="00ED0EC6">
      <w:pPr>
        <w:numPr>
          <w:ilvl w:val="0"/>
          <w:numId w:val="1"/>
        </w:numPr>
        <w:shd w:val="clear" w:color="auto" w:fill="FFFFFF"/>
        <w:tabs>
          <w:tab w:val="left" w:pos="142"/>
        </w:tabs>
        <w:spacing w:before="280" w:after="280" w:line="240" w:lineRule="auto"/>
        <w:rPr>
          <w:color w:val="222222"/>
        </w:rPr>
      </w:pPr>
      <w:r>
        <w:rPr>
          <w:color w:val="222222"/>
        </w:rPr>
        <w:t>Système de réservation des salles C405</w:t>
      </w:r>
    </w:p>
    <w:p w:rsidR="00E018A5" w:rsidRDefault="00ED0EC6">
      <w:pPr>
        <w:numPr>
          <w:ilvl w:val="0"/>
          <w:numId w:val="1"/>
        </w:numPr>
        <w:shd w:val="clear" w:color="auto" w:fill="FFFFFF"/>
        <w:tabs>
          <w:tab w:val="left" w:pos="142"/>
        </w:tabs>
        <w:spacing w:before="280" w:after="280" w:line="240" w:lineRule="auto"/>
        <w:rPr>
          <w:color w:val="222222"/>
        </w:rPr>
      </w:pPr>
      <w:r>
        <w:rPr>
          <w:color w:val="222222"/>
        </w:rPr>
        <w:t>Planning de la fête de la Science</w:t>
      </w:r>
    </w:p>
    <w:p w:rsidR="00E018A5" w:rsidRDefault="00ED0EC6">
      <w:pPr>
        <w:numPr>
          <w:ilvl w:val="0"/>
          <w:numId w:val="1"/>
        </w:numPr>
        <w:shd w:val="clear" w:color="auto" w:fill="FFFFFF"/>
        <w:tabs>
          <w:tab w:val="left" w:pos="142"/>
        </w:tabs>
        <w:spacing w:before="280" w:after="280" w:line="240" w:lineRule="auto"/>
        <w:rPr>
          <w:color w:val="222222"/>
        </w:rPr>
      </w:pPr>
      <w:r>
        <w:rPr>
          <w:color w:val="222222"/>
        </w:rPr>
        <w:t>Visibilité des plateformes</w:t>
      </w:r>
    </w:p>
    <w:p w:rsidR="00E018A5" w:rsidRDefault="00ED0EC6">
      <w:pPr>
        <w:numPr>
          <w:ilvl w:val="0"/>
          <w:numId w:val="1"/>
        </w:numPr>
        <w:shd w:val="clear" w:color="auto" w:fill="FFFFFF"/>
        <w:tabs>
          <w:tab w:val="left" w:pos="142"/>
        </w:tabs>
        <w:spacing w:before="280" w:after="280" w:line="240" w:lineRule="auto"/>
        <w:rPr>
          <w:color w:val="222222"/>
        </w:rPr>
      </w:pPr>
      <w:r>
        <w:rPr>
          <w:color w:val="222222"/>
        </w:rPr>
        <w:t>Colloque de la fondation hospitalière pour la recherche sur la précarité et l’exclusion sociale</w:t>
      </w:r>
    </w:p>
    <w:p w:rsidR="00E018A5" w:rsidRDefault="00ED0EC6">
      <w:pPr>
        <w:numPr>
          <w:ilvl w:val="0"/>
          <w:numId w:val="1"/>
        </w:numPr>
        <w:shd w:val="clear" w:color="auto" w:fill="FFFFFF"/>
        <w:tabs>
          <w:tab w:val="left" w:pos="142"/>
        </w:tabs>
        <w:spacing w:before="280" w:after="280" w:line="240" w:lineRule="auto"/>
        <w:rPr>
          <w:color w:val="222222"/>
        </w:rPr>
      </w:pPr>
      <w:r>
        <w:rPr>
          <w:color w:val="222222"/>
        </w:rPr>
        <w:t>Questions diverses</w:t>
      </w:r>
    </w:p>
    <w:p w:rsidR="00E018A5" w:rsidRDefault="00E018A5">
      <w:pPr>
        <w:rPr>
          <w:b/>
          <w:sz w:val="28"/>
          <w:szCs w:val="28"/>
        </w:rPr>
      </w:pPr>
    </w:p>
    <w:p w:rsidR="00E018A5" w:rsidRDefault="00E018A5">
      <w:pPr>
        <w:rPr>
          <w:b/>
          <w:sz w:val="28"/>
          <w:szCs w:val="28"/>
        </w:rPr>
      </w:pPr>
    </w:p>
    <w:p w:rsidR="00E018A5" w:rsidRDefault="00E018A5"/>
    <w:p w:rsidR="00E018A5" w:rsidRDefault="00E018A5"/>
    <w:p w:rsidR="00E018A5" w:rsidRDefault="00E018A5"/>
    <w:p w:rsidR="00E018A5" w:rsidRDefault="00E018A5"/>
    <w:p w:rsidR="00E018A5" w:rsidRDefault="00E018A5"/>
    <w:p w:rsidR="00E018A5" w:rsidRDefault="00E018A5"/>
    <w:p w:rsidR="00E018A5" w:rsidRDefault="00E018A5"/>
    <w:p w:rsidR="00E018A5" w:rsidRDefault="00E018A5"/>
    <w:p w:rsidR="00E018A5" w:rsidRDefault="00E018A5"/>
    <w:p w:rsidR="00E018A5" w:rsidRDefault="00E018A5"/>
    <w:p w:rsidR="00E018A5" w:rsidRDefault="00E018A5"/>
    <w:p w:rsidR="00E018A5" w:rsidRDefault="00E018A5"/>
    <w:p w:rsidR="00E018A5" w:rsidRDefault="00E018A5"/>
    <w:p w:rsidR="00E018A5" w:rsidRDefault="00E018A5"/>
    <w:p w:rsidR="00E018A5" w:rsidRDefault="00E018A5"/>
    <w:p w:rsidR="00E018A5" w:rsidRDefault="00ED0EC6">
      <w:pPr>
        <w:pStyle w:val="Titre"/>
      </w:pPr>
      <w:proofErr w:type="gramStart"/>
      <w:r>
        <w:t>1 .</w:t>
      </w:r>
      <w:proofErr w:type="gramEnd"/>
      <w:r>
        <w:t xml:space="preserve"> Poste d’ingénieur d’études</w:t>
      </w:r>
    </w:p>
    <w:p w:rsidR="00E018A5" w:rsidRDefault="00ED0EC6">
      <w:r>
        <w:t xml:space="preserve">Suite à la démission de Fabien </w:t>
      </w:r>
      <w:proofErr w:type="spellStart"/>
      <w:r>
        <w:t>Cerrotti</w:t>
      </w:r>
      <w:proofErr w:type="spellEnd"/>
      <w:r>
        <w:t>, un autre ingénieur d’étude a été recruté à la rentrée septembre. Celui-ci a trouvé un poste plus intéressant et a démissionné à la fin de sa période d’essai.</w:t>
      </w:r>
    </w:p>
    <w:p w:rsidR="00E018A5" w:rsidRDefault="00ED0EC6">
      <w:r>
        <w:t>Il semble nécessaire de recruter quelqu’un de moins qualifié afin qu’il pense à rester plus longtemps dans le poste car toute personne surqualifiée ne reste que temporairement.</w:t>
      </w:r>
    </w:p>
    <w:p w:rsidR="00E018A5" w:rsidRDefault="00ED0EC6">
      <w:r>
        <w:t xml:space="preserve">Etant donné que le projet </w:t>
      </w:r>
      <w:proofErr w:type="spellStart"/>
      <w:r>
        <w:t>MobiKid</w:t>
      </w:r>
      <w:proofErr w:type="spellEnd"/>
      <w:r>
        <w:t xml:space="preserve"> est en très bonne voie d’être subventionné par la Région, il sera sans doute pertinent de fléché le poste vers la maintenance du matériel.</w:t>
      </w:r>
    </w:p>
    <w:p w:rsidR="00E018A5" w:rsidRDefault="00ED0EC6">
      <w:pPr>
        <w:pStyle w:val="Titre"/>
      </w:pPr>
      <w:r>
        <w:t>2. Travaux espace Scelles</w:t>
      </w:r>
    </w:p>
    <w:p w:rsidR="00E018A5" w:rsidRDefault="00ED0EC6">
      <w:pPr>
        <w:shd w:val="clear" w:color="auto" w:fill="FFFFFF"/>
        <w:tabs>
          <w:tab w:val="left" w:pos="142"/>
        </w:tabs>
        <w:spacing w:before="280" w:after="280" w:line="240" w:lineRule="auto"/>
        <w:rPr>
          <w:color w:val="222222"/>
        </w:rPr>
      </w:pPr>
      <w:r>
        <w:rPr>
          <w:color w:val="222222"/>
        </w:rPr>
        <w:t>En résumé, il y a une salle supplémentaire pour la cabine virtuelle qui s’intitulera salle G, qu’on pourra également utiliser pour autre chose.</w:t>
      </w:r>
    </w:p>
    <w:p w:rsidR="00E018A5" w:rsidRDefault="00ED0EC6">
      <w:pPr>
        <w:shd w:val="clear" w:color="auto" w:fill="FFFFFF"/>
        <w:tabs>
          <w:tab w:val="left" w:pos="142"/>
        </w:tabs>
        <w:spacing w:before="280" w:after="280" w:line="240" w:lineRule="auto"/>
        <w:rPr>
          <w:color w:val="222222"/>
        </w:rPr>
      </w:pPr>
      <w:r>
        <w:rPr>
          <w:color w:val="222222"/>
        </w:rPr>
        <w:t>Il y aura également un évier à la place de l’ancienne « place café ».</w:t>
      </w:r>
    </w:p>
    <w:p w:rsidR="00E018A5" w:rsidRDefault="00ED0EC6">
      <w:pPr>
        <w:shd w:val="clear" w:color="auto" w:fill="FFFFFF"/>
        <w:tabs>
          <w:tab w:val="left" w:pos="142"/>
        </w:tabs>
        <w:spacing w:before="280" w:after="280" w:line="240" w:lineRule="auto"/>
        <w:rPr>
          <w:color w:val="222222"/>
        </w:rPr>
      </w:pPr>
      <w:r>
        <w:rPr>
          <w:color w:val="222222"/>
        </w:rPr>
        <w:t>Les salles ont été sonorisées et mises aux normes de ventilation.</w:t>
      </w:r>
    </w:p>
    <w:p w:rsidR="00E018A5" w:rsidRDefault="00ED0EC6">
      <w:pPr>
        <w:shd w:val="clear" w:color="auto" w:fill="FFFFFF"/>
        <w:tabs>
          <w:tab w:val="left" w:pos="142"/>
        </w:tabs>
        <w:spacing w:before="280" w:after="280" w:line="240" w:lineRule="auto"/>
        <w:rPr>
          <w:color w:val="222222"/>
        </w:rPr>
      </w:pPr>
      <w:r>
        <w:rPr>
          <w:color w:val="222222"/>
        </w:rPr>
        <w:t>Il reste encore quelques détails à régler mais le plus gros est fait.</w:t>
      </w:r>
    </w:p>
    <w:p w:rsidR="00E018A5" w:rsidRDefault="00ED0EC6">
      <w:pPr>
        <w:pStyle w:val="Titre"/>
      </w:pPr>
      <w:r>
        <w:t xml:space="preserve"> 3. Formation Eye-</w:t>
      </w:r>
      <w:proofErr w:type="spellStart"/>
      <w:r>
        <w:t>tracker</w:t>
      </w:r>
      <w:proofErr w:type="spellEnd"/>
      <w:r>
        <w:t xml:space="preserve"> et installation Régie Vidéo  </w:t>
      </w:r>
    </w:p>
    <w:p w:rsidR="00E018A5" w:rsidRDefault="00ED0EC6">
      <w:pPr>
        <w:shd w:val="clear" w:color="auto" w:fill="FFFFFF"/>
        <w:tabs>
          <w:tab w:val="left" w:pos="142"/>
        </w:tabs>
        <w:spacing w:before="280" w:after="280" w:line="240" w:lineRule="auto"/>
        <w:rPr>
          <w:color w:val="222222"/>
        </w:rPr>
      </w:pPr>
      <w:r>
        <w:rPr>
          <w:color w:val="222222"/>
        </w:rPr>
        <w:t>On a obtenu 60 000 euros de la Présidence pour investir dans du matériel mutualisé. On a ains</w:t>
      </w:r>
      <w:r w:rsidR="005016D3">
        <w:rPr>
          <w:color w:val="222222"/>
        </w:rPr>
        <w:t>i acquis un Eye-</w:t>
      </w:r>
      <w:proofErr w:type="spellStart"/>
      <w:r w:rsidR="005016D3">
        <w:rPr>
          <w:color w:val="222222"/>
        </w:rPr>
        <w:t>tracker</w:t>
      </w:r>
      <w:proofErr w:type="spellEnd"/>
      <w:r w:rsidR="005016D3">
        <w:rPr>
          <w:color w:val="222222"/>
        </w:rPr>
        <w:t xml:space="preserve"> et une </w:t>
      </w:r>
      <w:bookmarkStart w:id="0" w:name="_GoBack"/>
      <w:bookmarkEnd w:id="0"/>
      <w:r>
        <w:rPr>
          <w:color w:val="222222"/>
        </w:rPr>
        <w:t>Régie Vidéo portative avant l’été.</w:t>
      </w:r>
    </w:p>
    <w:p w:rsidR="00E018A5" w:rsidRDefault="00ED0EC6">
      <w:pPr>
        <w:shd w:val="clear" w:color="auto" w:fill="FFFFFF"/>
        <w:tabs>
          <w:tab w:val="left" w:pos="142"/>
        </w:tabs>
        <w:spacing w:before="280" w:after="280" w:line="240" w:lineRule="auto"/>
        <w:rPr>
          <w:color w:val="222222"/>
        </w:rPr>
      </w:pPr>
      <w:r>
        <w:rPr>
          <w:color w:val="222222"/>
        </w:rPr>
        <w:t xml:space="preserve">La régie vidéo doit être opérationnelle pour la fête de la science. </w:t>
      </w:r>
    </w:p>
    <w:p w:rsidR="00E018A5" w:rsidRDefault="00ED0EC6">
      <w:pPr>
        <w:shd w:val="clear" w:color="auto" w:fill="FFFFFF"/>
        <w:tabs>
          <w:tab w:val="left" w:pos="142"/>
        </w:tabs>
        <w:spacing w:before="280" w:after="280" w:line="240" w:lineRule="auto"/>
        <w:rPr>
          <w:color w:val="222222"/>
        </w:rPr>
      </w:pPr>
      <w:r>
        <w:rPr>
          <w:color w:val="222222"/>
        </w:rPr>
        <w:t>Il y aura des formations pour apprendre à utiliser tout ce matériel programmées dans l’année.</w:t>
      </w:r>
    </w:p>
    <w:p w:rsidR="00E018A5" w:rsidRDefault="00ED0EC6">
      <w:pPr>
        <w:pStyle w:val="Titre"/>
      </w:pPr>
      <w:r>
        <w:t>4. Journée de la Recherche</w:t>
      </w:r>
    </w:p>
    <w:p w:rsidR="00E018A5" w:rsidRDefault="00ED0EC6">
      <w:pPr>
        <w:shd w:val="clear" w:color="auto" w:fill="FFFFFF"/>
        <w:tabs>
          <w:tab w:val="left" w:pos="142"/>
        </w:tabs>
        <w:spacing w:before="280" w:after="280" w:line="240" w:lineRule="auto"/>
        <w:rPr>
          <w:color w:val="222222"/>
        </w:rPr>
      </w:pPr>
      <w:r>
        <w:rPr>
          <w:color w:val="222222"/>
        </w:rPr>
        <w:t>La journée de la Recherche aura lieu le 5 avril 2024.</w:t>
      </w:r>
    </w:p>
    <w:p w:rsidR="00E018A5" w:rsidRDefault="00ED0EC6">
      <w:pPr>
        <w:shd w:val="clear" w:color="auto" w:fill="FFFFFF"/>
        <w:tabs>
          <w:tab w:val="left" w:pos="142"/>
        </w:tabs>
        <w:spacing w:before="280" w:after="280" w:line="240" w:lineRule="auto"/>
        <w:rPr>
          <w:color w:val="222222"/>
        </w:rPr>
      </w:pPr>
      <w:r>
        <w:rPr>
          <w:color w:val="222222"/>
        </w:rPr>
        <w:t>L’amphithéâtre Max Weber a été réservé.</w:t>
      </w:r>
    </w:p>
    <w:p w:rsidR="00E018A5" w:rsidRDefault="00ED0EC6">
      <w:pPr>
        <w:shd w:val="clear" w:color="auto" w:fill="FFFFFF"/>
        <w:tabs>
          <w:tab w:val="left" w:pos="142"/>
        </w:tabs>
        <w:spacing w:before="280" w:after="280" w:line="240" w:lineRule="auto"/>
        <w:rPr>
          <w:color w:val="222222"/>
        </w:rPr>
      </w:pPr>
      <w:r>
        <w:rPr>
          <w:color w:val="222222"/>
        </w:rPr>
        <w:t xml:space="preserve">A l’assemblée générale, le thème du « Corps et ses Représentations » est arrivé en premier mais dans le vote qui a été lancé, c’est « l’Urgence Climatique » qui a pris le dessus à 6 voix prêt (sur plus de 170). </w:t>
      </w:r>
    </w:p>
    <w:p w:rsidR="00E018A5" w:rsidRDefault="00ED0EC6">
      <w:pPr>
        <w:shd w:val="clear" w:color="auto" w:fill="FFFFFF"/>
        <w:tabs>
          <w:tab w:val="left" w:pos="142"/>
        </w:tabs>
        <w:spacing w:before="280" w:after="280" w:line="240" w:lineRule="auto"/>
        <w:rPr>
          <w:color w:val="222222"/>
        </w:rPr>
      </w:pPr>
      <w:r>
        <w:rPr>
          <w:color w:val="222222"/>
        </w:rPr>
        <w:t>IL a été décidé de respecter le vote de l’assemblée générale et on gardera l’urgence climatique pour l’an prochain.</w:t>
      </w:r>
    </w:p>
    <w:p w:rsidR="00E018A5" w:rsidRDefault="00E018A5">
      <w:pPr>
        <w:shd w:val="clear" w:color="auto" w:fill="FFFFFF"/>
        <w:tabs>
          <w:tab w:val="left" w:pos="142"/>
        </w:tabs>
        <w:spacing w:before="280" w:after="280" w:line="240" w:lineRule="auto"/>
        <w:ind w:left="360"/>
        <w:rPr>
          <w:color w:val="222222"/>
        </w:rPr>
      </w:pPr>
    </w:p>
    <w:p w:rsidR="00E018A5" w:rsidRDefault="00E018A5">
      <w:pPr>
        <w:shd w:val="clear" w:color="auto" w:fill="FFFFFF"/>
        <w:tabs>
          <w:tab w:val="left" w:pos="142"/>
        </w:tabs>
        <w:spacing w:before="280" w:after="280" w:line="240" w:lineRule="auto"/>
        <w:ind w:left="360"/>
        <w:rPr>
          <w:color w:val="222222"/>
        </w:rPr>
      </w:pPr>
    </w:p>
    <w:p w:rsidR="00E018A5" w:rsidRDefault="00ED0EC6">
      <w:pPr>
        <w:pStyle w:val="Titre"/>
        <w:rPr>
          <w:u w:val="single"/>
        </w:rPr>
      </w:pPr>
      <w:r>
        <w:t xml:space="preserve">5. Système de réservation des salles C405 et salles Régine Scelles </w:t>
      </w:r>
    </w:p>
    <w:p w:rsidR="00E018A5" w:rsidRDefault="00ED0EC6">
      <w:pPr>
        <w:shd w:val="clear" w:color="auto" w:fill="FFFFFF"/>
        <w:tabs>
          <w:tab w:val="left" w:pos="142"/>
        </w:tabs>
        <w:spacing w:before="280" w:after="280" w:line="240" w:lineRule="auto"/>
        <w:rPr>
          <w:color w:val="222222"/>
        </w:rPr>
      </w:pPr>
      <w:r>
        <w:rPr>
          <w:color w:val="222222"/>
        </w:rPr>
        <w:t xml:space="preserve">2 salles au 4ème étage du bât C sont gérées à l’aide de </w:t>
      </w:r>
      <w:proofErr w:type="spellStart"/>
      <w:r>
        <w:rPr>
          <w:color w:val="222222"/>
        </w:rPr>
        <w:t>SonaSystem</w:t>
      </w:r>
      <w:proofErr w:type="spellEnd"/>
      <w:r>
        <w:rPr>
          <w:color w:val="222222"/>
        </w:rPr>
        <w:t xml:space="preserve"> afin de permettre au L1 psycho de valider des crédits en passant des expériences.</w:t>
      </w:r>
    </w:p>
    <w:p w:rsidR="00E018A5" w:rsidRDefault="00ED0EC6">
      <w:pPr>
        <w:shd w:val="clear" w:color="auto" w:fill="FFFFFF"/>
        <w:tabs>
          <w:tab w:val="left" w:pos="142"/>
        </w:tabs>
        <w:spacing w:before="280" w:after="280" w:line="240" w:lineRule="auto"/>
        <w:rPr>
          <w:color w:val="222222"/>
        </w:rPr>
      </w:pPr>
      <w:r>
        <w:rPr>
          <w:color w:val="222222"/>
        </w:rPr>
        <w:t xml:space="preserve">La question qui se pose est : comment réserver ces salles si on ne souhaite pas </w:t>
      </w:r>
      <w:proofErr w:type="spellStart"/>
      <w:r>
        <w:rPr>
          <w:color w:val="222222"/>
        </w:rPr>
        <w:t>maniper</w:t>
      </w:r>
      <w:proofErr w:type="spellEnd"/>
      <w:r>
        <w:rPr>
          <w:color w:val="222222"/>
        </w:rPr>
        <w:t xml:space="preserve"> avec des L1?</w:t>
      </w:r>
    </w:p>
    <w:p w:rsidR="00E018A5" w:rsidRDefault="00ED0EC6">
      <w:pPr>
        <w:shd w:val="clear" w:color="auto" w:fill="FFFFFF"/>
        <w:tabs>
          <w:tab w:val="left" w:pos="142"/>
        </w:tabs>
        <w:spacing w:before="280" w:after="280" w:line="240" w:lineRule="auto"/>
        <w:rPr>
          <w:color w:val="222222"/>
        </w:rPr>
      </w:pPr>
      <w:r>
        <w:rPr>
          <w:color w:val="222222"/>
        </w:rPr>
        <w:t xml:space="preserve">Les responsables de </w:t>
      </w:r>
      <w:proofErr w:type="spellStart"/>
      <w:r>
        <w:rPr>
          <w:color w:val="222222"/>
        </w:rPr>
        <w:t>Sona</w:t>
      </w:r>
      <w:proofErr w:type="spellEnd"/>
      <w:r>
        <w:rPr>
          <w:color w:val="222222"/>
        </w:rPr>
        <w:t xml:space="preserve"> System doivent encore y réfléchir.</w:t>
      </w:r>
    </w:p>
    <w:p w:rsidR="00E018A5" w:rsidRDefault="00ED0EC6">
      <w:pPr>
        <w:shd w:val="clear" w:color="auto" w:fill="FFFFFF"/>
        <w:tabs>
          <w:tab w:val="left" w:pos="142"/>
        </w:tabs>
        <w:spacing w:before="280" w:after="280" w:line="240" w:lineRule="auto"/>
        <w:rPr>
          <w:color w:val="222222"/>
        </w:rPr>
      </w:pPr>
      <w:r>
        <w:rPr>
          <w:color w:val="222222"/>
        </w:rPr>
        <w:t xml:space="preserve">Pour les salles de l’espace Régine Scelles, la méthode utilisée actuellement sur </w:t>
      </w:r>
      <w:proofErr w:type="spellStart"/>
      <w:r>
        <w:rPr>
          <w:color w:val="222222"/>
        </w:rPr>
        <w:t>gmail</w:t>
      </w:r>
      <w:proofErr w:type="spellEnd"/>
      <w:r>
        <w:rPr>
          <w:color w:val="222222"/>
        </w:rPr>
        <w:t xml:space="preserve"> n’est plus performante, cependant, on pourra faire un test d’une salle sur </w:t>
      </w:r>
      <w:proofErr w:type="spellStart"/>
      <w:r>
        <w:rPr>
          <w:color w:val="222222"/>
        </w:rPr>
        <w:t>Sona</w:t>
      </w:r>
      <w:proofErr w:type="spellEnd"/>
      <w:r>
        <w:rPr>
          <w:color w:val="222222"/>
        </w:rPr>
        <w:t xml:space="preserve"> et si cela fonctionne, on l’adaptera à toutes les salles.</w:t>
      </w:r>
    </w:p>
    <w:p w:rsidR="00E018A5" w:rsidRDefault="00ED0EC6">
      <w:pPr>
        <w:shd w:val="clear" w:color="auto" w:fill="FFFFFF"/>
        <w:tabs>
          <w:tab w:val="left" w:pos="142"/>
        </w:tabs>
        <w:spacing w:before="280" w:after="280" w:line="240" w:lineRule="auto"/>
        <w:rPr>
          <w:color w:val="222222"/>
        </w:rPr>
      </w:pPr>
      <w:r>
        <w:rPr>
          <w:color w:val="222222"/>
        </w:rPr>
        <w:t>Le futur ingénieur d’étude pourra prendre la main sur la réservation des salles.</w:t>
      </w:r>
    </w:p>
    <w:p w:rsidR="00E018A5" w:rsidRDefault="00ED0EC6">
      <w:pPr>
        <w:pStyle w:val="Titre"/>
      </w:pPr>
      <w:r>
        <w:t>6. Planning de la fête de la Science</w:t>
      </w:r>
    </w:p>
    <w:p w:rsidR="00E018A5" w:rsidRDefault="00ED0EC6">
      <w:pPr>
        <w:shd w:val="clear" w:color="auto" w:fill="FFFFFF"/>
        <w:tabs>
          <w:tab w:val="left" w:pos="142"/>
        </w:tabs>
        <w:spacing w:before="280" w:after="280" w:line="240" w:lineRule="auto"/>
        <w:rPr>
          <w:color w:val="222222"/>
        </w:rPr>
      </w:pPr>
      <w:r>
        <w:rPr>
          <w:color w:val="222222"/>
        </w:rPr>
        <w:t>La fête de la science pour rappel à lieu le 12, 13 octobre pour les lycéens et le 14 octobre pour le grand public</w:t>
      </w:r>
    </w:p>
    <w:p w:rsidR="00E018A5" w:rsidRDefault="00ED0EC6">
      <w:pPr>
        <w:shd w:val="clear" w:color="auto" w:fill="FFFFFF"/>
        <w:tabs>
          <w:tab w:val="left" w:pos="142"/>
        </w:tabs>
        <w:spacing w:before="280" w:after="280" w:line="240" w:lineRule="auto"/>
        <w:rPr>
          <w:color w:val="222222"/>
        </w:rPr>
      </w:pPr>
      <w:r>
        <w:rPr>
          <w:color w:val="222222"/>
        </w:rPr>
        <w:t>Le tout est organisé selon des créneaux de 2h, qui se divisent de la sorte :</w:t>
      </w:r>
    </w:p>
    <w:p w:rsidR="00E018A5" w:rsidRDefault="00ED0EC6">
      <w:pPr>
        <w:numPr>
          <w:ilvl w:val="0"/>
          <w:numId w:val="2"/>
        </w:numPr>
        <w:pBdr>
          <w:top w:val="nil"/>
          <w:left w:val="nil"/>
          <w:bottom w:val="nil"/>
          <w:right w:val="nil"/>
          <w:between w:val="nil"/>
        </w:pBdr>
        <w:shd w:val="clear" w:color="auto" w:fill="FFFFFF"/>
        <w:tabs>
          <w:tab w:val="left" w:pos="142"/>
        </w:tabs>
        <w:spacing w:before="280" w:after="0" w:line="240" w:lineRule="auto"/>
        <w:rPr>
          <w:color w:val="222222"/>
        </w:rPr>
      </w:pPr>
      <w:r>
        <w:rPr>
          <w:color w:val="222222"/>
        </w:rPr>
        <w:t xml:space="preserve">1h de parcours </w:t>
      </w:r>
    </w:p>
    <w:p w:rsidR="00E018A5" w:rsidRDefault="00ED0EC6">
      <w:pPr>
        <w:numPr>
          <w:ilvl w:val="0"/>
          <w:numId w:val="2"/>
        </w:numPr>
        <w:pBdr>
          <w:top w:val="nil"/>
          <w:left w:val="nil"/>
          <w:bottom w:val="nil"/>
          <w:right w:val="nil"/>
          <w:between w:val="nil"/>
        </w:pBdr>
        <w:shd w:val="clear" w:color="auto" w:fill="FFFFFF"/>
        <w:tabs>
          <w:tab w:val="left" w:pos="142"/>
        </w:tabs>
        <w:spacing w:after="280" w:line="240" w:lineRule="auto"/>
        <w:rPr>
          <w:color w:val="222222"/>
        </w:rPr>
      </w:pPr>
      <w:r>
        <w:rPr>
          <w:color w:val="222222"/>
        </w:rPr>
        <w:t xml:space="preserve">1h de stands </w:t>
      </w:r>
    </w:p>
    <w:p w:rsidR="00E018A5" w:rsidRDefault="00ED0EC6">
      <w:pPr>
        <w:shd w:val="clear" w:color="auto" w:fill="FFFFFF"/>
        <w:tabs>
          <w:tab w:val="left" w:pos="142"/>
        </w:tabs>
        <w:spacing w:before="280" w:after="280" w:line="240" w:lineRule="auto"/>
        <w:rPr>
          <w:color w:val="222222"/>
        </w:rPr>
      </w:pPr>
      <w:r>
        <w:rPr>
          <w:color w:val="222222"/>
        </w:rPr>
        <w:t xml:space="preserve"> Il y a 5 créneaux à animer. Les créneaux commencent à se remplir.</w:t>
      </w:r>
    </w:p>
    <w:p w:rsidR="00E018A5" w:rsidRDefault="00ED0EC6">
      <w:pPr>
        <w:shd w:val="clear" w:color="auto" w:fill="FFFFFF"/>
        <w:tabs>
          <w:tab w:val="left" w:pos="142"/>
        </w:tabs>
        <w:spacing w:before="280" w:after="280" w:line="240" w:lineRule="auto"/>
        <w:rPr>
          <w:color w:val="222222"/>
        </w:rPr>
      </w:pPr>
      <w:r>
        <w:rPr>
          <w:color w:val="222222"/>
        </w:rPr>
        <w:t xml:space="preserve">Il serait souhaitable que tous les laboratoires soient représentés. Il faut faire rapidement des propositions. </w:t>
      </w:r>
    </w:p>
    <w:p w:rsidR="00E018A5" w:rsidRDefault="00ED0EC6">
      <w:pPr>
        <w:shd w:val="clear" w:color="auto" w:fill="FFFFFF"/>
        <w:tabs>
          <w:tab w:val="left" w:pos="142"/>
        </w:tabs>
        <w:spacing w:before="280" w:after="280" w:line="240" w:lineRule="auto"/>
        <w:rPr>
          <w:color w:val="222222"/>
        </w:rPr>
      </w:pPr>
      <w:r>
        <w:rPr>
          <w:color w:val="222222"/>
        </w:rPr>
        <w:t>Le LECD propose également un parcours éthologie le samedi.</w:t>
      </w:r>
    </w:p>
    <w:p w:rsidR="00E018A5" w:rsidRDefault="00ED0EC6">
      <w:pPr>
        <w:pStyle w:val="Titre"/>
      </w:pPr>
      <w:r>
        <w:t>7. Visibilité des plateformes</w:t>
      </w:r>
    </w:p>
    <w:p w:rsidR="00E018A5" w:rsidRDefault="00ED0EC6">
      <w:pPr>
        <w:shd w:val="clear" w:color="auto" w:fill="FFFFFF"/>
        <w:tabs>
          <w:tab w:val="left" w:pos="142"/>
        </w:tabs>
        <w:spacing w:before="280" w:after="280" w:line="240" w:lineRule="auto"/>
        <w:rPr>
          <w:color w:val="222222"/>
        </w:rPr>
      </w:pPr>
      <w:r>
        <w:rPr>
          <w:color w:val="222222"/>
        </w:rPr>
        <w:t>L’UPN a une politique forte envers ses plateformes de recherche identifiées comme une force.</w:t>
      </w:r>
    </w:p>
    <w:p w:rsidR="00E018A5" w:rsidRDefault="00ED0EC6">
      <w:pPr>
        <w:shd w:val="clear" w:color="auto" w:fill="FFFFFF"/>
        <w:tabs>
          <w:tab w:val="left" w:pos="142"/>
        </w:tabs>
        <w:spacing w:before="280" w:after="280" w:line="240" w:lineRule="auto"/>
        <w:rPr>
          <w:color w:val="222222"/>
        </w:rPr>
      </w:pPr>
      <w:r>
        <w:rPr>
          <w:color w:val="222222"/>
        </w:rPr>
        <w:t>Sur le site de la fédération, tous les espaces de recherche sont visibles.</w:t>
      </w:r>
    </w:p>
    <w:p w:rsidR="00E018A5" w:rsidRDefault="00ED0EC6">
      <w:pPr>
        <w:shd w:val="clear" w:color="auto" w:fill="FFFFFF"/>
        <w:tabs>
          <w:tab w:val="left" w:pos="142"/>
        </w:tabs>
        <w:spacing w:before="280" w:after="280" w:line="240" w:lineRule="auto"/>
        <w:rPr>
          <w:color w:val="222222"/>
        </w:rPr>
      </w:pPr>
      <w:r>
        <w:rPr>
          <w:color w:val="222222"/>
        </w:rPr>
        <w:t xml:space="preserve">L’équipe de la fédé a également fait un Power Point en anglais diffusé sur le réseau Alliance </w:t>
      </w:r>
      <w:proofErr w:type="spellStart"/>
      <w:r>
        <w:rPr>
          <w:color w:val="222222"/>
        </w:rPr>
        <w:t>Educ</w:t>
      </w:r>
      <w:proofErr w:type="spellEnd"/>
      <w:r>
        <w:rPr>
          <w:color w:val="222222"/>
        </w:rPr>
        <w:t>.</w:t>
      </w:r>
    </w:p>
    <w:p w:rsidR="00E018A5" w:rsidRDefault="00ED0EC6">
      <w:pPr>
        <w:shd w:val="clear" w:color="auto" w:fill="FFFFFF"/>
        <w:tabs>
          <w:tab w:val="left" w:pos="142"/>
        </w:tabs>
        <w:spacing w:before="280" w:after="280" w:line="240" w:lineRule="auto"/>
        <w:rPr>
          <w:color w:val="222222"/>
        </w:rPr>
      </w:pPr>
      <w:r>
        <w:rPr>
          <w:color w:val="222222"/>
        </w:rPr>
        <w:t>On a été contacté par DIMC-BRAINS, qui vise à développer les relations entre plateformes d’Ile de France.</w:t>
      </w:r>
    </w:p>
    <w:p w:rsidR="00E018A5" w:rsidRDefault="00ED0EC6">
      <w:pPr>
        <w:shd w:val="clear" w:color="auto" w:fill="FFFFFF"/>
        <w:tabs>
          <w:tab w:val="left" w:pos="142"/>
        </w:tabs>
        <w:spacing w:before="280" w:after="280" w:line="240" w:lineRule="auto"/>
        <w:rPr>
          <w:color w:val="222222"/>
        </w:rPr>
      </w:pPr>
      <w:r>
        <w:rPr>
          <w:color w:val="222222"/>
        </w:rPr>
        <w:t xml:space="preserve">DIMC-BRAINS va lancer l’appel à projet à destination de ces plateformes. Une réunion est prévue le 5 octobre pour identifier les besoins. Morgan </w:t>
      </w:r>
      <w:proofErr w:type="spellStart"/>
      <w:r>
        <w:rPr>
          <w:color w:val="222222"/>
        </w:rPr>
        <w:t>Beaurenaut</w:t>
      </w:r>
      <w:proofErr w:type="spellEnd"/>
      <w:r>
        <w:rPr>
          <w:color w:val="222222"/>
        </w:rPr>
        <w:t xml:space="preserve"> et Rocco </w:t>
      </w:r>
      <w:proofErr w:type="spellStart"/>
      <w:r>
        <w:rPr>
          <w:color w:val="222222"/>
        </w:rPr>
        <w:t>Menella</w:t>
      </w:r>
      <w:proofErr w:type="spellEnd"/>
      <w:r>
        <w:rPr>
          <w:color w:val="222222"/>
        </w:rPr>
        <w:t xml:space="preserve"> seront nos représentants</w:t>
      </w:r>
    </w:p>
    <w:p w:rsidR="00E018A5" w:rsidRDefault="00E018A5">
      <w:pPr>
        <w:shd w:val="clear" w:color="auto" w:fill="FFFFFF"/>
        <w:tabs>
          <w:tab w:val="left" w:pos="142"/>
        </w:tabs>
        <w:spacing w:before="280" w:after="280" w:line="240" w:lineRule="auto"/>
        <w:rPr>
          <w:color w:val="222222"/>
        </w:rPr>
      </w:pPr>
    </w:p>
    <w:p w:rsidR="00E018A5" w:rsidRDefault="00ED0EC6">
      <w:pPr>
        <w:shd w:val="clear" w:color="auto" w:fill="FFFFFF"/>
        <w:tabs>
          <w:tab w:val="left" w:pos="142"/>
        </w:tabs>
        <w:spacing w:before="280" w:after="280" w:line="240" w:lineRule="auto"/>
        <w:rPr>
          <w:color w:val="222222"/>
        </w:rPr>
      </w:pPr>
      <w:r>
        <w:rPr>
          <w:color w:val="222222"/>
        </w:rPr>
        <w:t>Nous avons également fait un poster de la fédération, il sera imprimé en tissu pour la fête de la science et traduit en anglais.</w:t>
      </w:r>
    </w:p>
    <w:p w:rsidR="00E018A5" w:rsidRDefault="00ED0EC6">
      <w:pPr>
        <w:pStyle w:val="Titre"/>
      </w:pPr>
      <w:r>
        <w:t>8. Colloque de la fondation hospitalière pour la recherche sur la précarité et l’exclusion sociale</w:t>
      </w:r>
    </w:p>
    <w:p w:rsidR="00E018A5" w:rsidRDefault="00ED0EC6">
      <w:pPr>
        <w:shd w:val="clear" w:color="auto" w:fill="FFFFFF"/>
        <w:tabs>
          <w:tab w:val="left" w:pos="142"/>
        </w:tabs>
        <w:spacing w:before="280" w:after="280" w:line="240" w:lineRule="auto"/>
        <w:rPr>
          <w:color w:val="222222"/>
        </w:rPr>
      </w:pPr>
      <w:r>
        <w:rPr>
          <w:color w:val="222222"/>
        </w:rPr>
        <w:t>Alexandre Martinet le Président de la Fondation Hospitalière organise un colloque « La Recherche pour mieux comprendre et lutter contre les effets de la précarité » au Conseil Economique, Social et Environnemental, mercredi 8 novembre 2023 de 9h à 19h.</w:t>
      </w:r>
    </w:p>
    <w:p w:rsidR="00E018A5" w:rsidRDefault="00ED0EC6">
      <w:pPr>
        <w:pStyle w:val="Titre"/>
      </w:pPr>
      <w:r>
        <w:t>9. Questions diverses</w:t>
      </w:r>
    </w:p>
    <w:p w:rsidR="00E018A5" w:rsidRDefault="00ED0EC6">
      <w:pPr>
        <w:shd w:val="clear" w:color="auto" w:fill="FFFFFF"/>
        <w:tabs>
          <w:tab w:val="left" w:pos="142"/>
        </w:tabs>
        <w:spacing w:before="280" w:after="280" w:line="240" w:lineRule="auto"/>
        <w:rPr>
          <w:color w:val="222222"/>
        </w:rPr>
      </w:pPr>
      <w:r>
        <w:rPr>
          <w:color w:val="222222"/>
        </w:rPr>
        <w:t xml:space="preserve">On est en train de faire un point sur les formations, la question est : Voulez-vous voir autre chose que ce qui a été proposé ? </w:t>
      </w:r>
    </w:p>
    <w:p w:rsidR="00E018A5" w:rsidRDefault="00ED0EC6">
      <w:pPr>
        <w:shd w:val="clear" w:color="auto" w:fill="FFFFFF"/>
        <w:tabs>
          <w:tab w:val="left" w:pos="142"/>
        </w:tabs>
        <w:spacing w:before="280" w:after="280" w:line="240" w:lineRule="auto"/>
        <w:rPr>
          <w:color w:val="222222"/>
        </w:rPr>
      </w:pPr>
      <w:r>
        <w:rPr>
          <w:color w:val="222222"/>
        </w:rPr>
        <w:t>Pour In Vivo, il a été dit qu’il faudrait proposer deux niveaux : initiation et confirmé.</w:t>
      </w:r>
    </w:p>
    <w:p w:rsidR="00E018A5" w:rsidRDefault="00ED0EC6">
      <w:pPr>
        <w:shd w:val="clear" w:color="auto" w:fill="FFFFFF"/>
        <w:tabs>
          <w:tab w:val="left" w:pos="142"/>
        </w:tabs>
        <w:spacing w:before="280" w:after="280" w:line="240" w:lineRule="auto"/>
        <w:rPr>
          <w:color w:val="222222"/>
        </w:rPr>
      </w:pPr>
      <w:r>
        <w:rPr>
          <w:color w:val="222222"/>
        </w:rPr>
        <w:t>Pour Python, certains membres du conseil pensent qu’on ne peut pas le maîtriser en une journée mais une formation sur plusieurs jours ça ne correspond pas aux disponibilités de chacun. Il faut envisager un module au niveau de la formation doctorale.</w:t>
      </w:r>
    </w:p>
    <w:p w:rsidR="00E018A5" w:rsidRDefault="00ED0EC6">
      <w:pPr>
        <w:shd w:val="clear" w:color="auto" w:fill="FFFFFF"/>
        <w:tabs>
          <w:tab w:val="left" w:pos="142"/>
        </w:tabs>
        <w:spacing w:before="280" w:after="280" w:line="240" w:lineRule="auto"/>
        <w:rPr>
          <w:color w:val="222222"/>
        </w:rPr>
      </w:pPr>
      <w:r>
        <w:rPr>
          <w:color w:val="222222"/>
        </w:rPr>
        <w:t xml:space="preserve"> </w:t>
      </w:r>
    </w:p>
    <w:p w:rsidR="00E018A5" w:rsidRDefault="00E018A5">
      <w:pPr>
        <w:shd w:val="clear" w:color="auto" w:fill="FFFFFF"/>
        <w:tabs>
          <w:tab w:val="left" w:pos="142"/>
        </w:tabs>
        <w:spacing w:before="280" w:after="280" w:line="240" w:lineRule="auto"/>
        <w:rPr>
          <w:color w:val="222222"/>
        </w:rPr>
      </w:pPr>
    </w:p>
    <w:p w:rsidR="00E018A5" w:rsidRDefault="00E018A5">
      <w:pPr>
        <w:rPr>
          <w:b/>
          <w:sz w:val="28"/>
          <w:szCs w:val="28"/>
        </w:rPr>
      </w:pPr>
    </w:p>
    <w:p w:rsidR="00E018A5" w:rsidRDefault="00E018A5"/>
    <w:sectPr w:rsidR="00E018A5">
      <w:head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118" w:rsidRDefault="00ED0EC6">
      <w:pPr>
        <w:spacing w:after="0" w:line="240" w:lineRule="auto"/>
      </w:pPr>
      <w:r>
        <w:separator/>
      </w:r>
    </w:p>
  </w:endnote>
  <w:endnote w:type="continuationSeparator" w:id="0">
    <w:p w:rsidR="00F67118" w:rsidRDefault="00ED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118" w:rsidRDefault="00ED0EC6">
      <w:pPr>
        <w:spacing w:after="0" w:line="240" w:lineRule="auto"/>
      </w:pPr>
      <w:r>
        <w:separator/>
      </w:r>
    </w:p>
  </w:footnote>
  <w:footnote w:type="continuationSeparator" w:id="0">
    <w:p w:rsidR="00F67118" w:rsidRDefault="00ED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A5" w:rsidRDefault="00ED0EC6">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extent cx="1206500" cy="723900"/>
          <wp:effectExtent l="0" t="0" r="0" b="0"/>
          <wp:docPr id="16603243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0999" b="19000"/>
                  <a:stretch>
                    <a:fillRect/>
                  </a:stretch>
                </pic:blipFill>
                <pic:spPr>
                  <a:xfrm>
                    <a:off x="0" y="0"/>
                    <a:ext cx="1206500" cy="723900"/>
                  </a:xfrm>
                  <a:prstGeom prst="rect">
                    <a:avLst/>
                  </a:prstGeom>
                  <a:ln/>
                </pic:spPr>
              </pic:pic>
            </a:graphicData>
          </a:graphic>
        </wp:inline>
      </w:drawing>
    </w:r>
    <w:r>
      <w:rPr>
        <w:noProof/>
      </w:rPr>
      <w:drawing>
        <wp:anchor distT="0" distB="0" distL="0" distR="0" simplePos="0" relativeHeight="251658240" behindDoc="1" locked="0" layoutInCell="1" hidden="0" allowOverlap="1">
          <wp:simplePos x="0" y="0"/>
          <wp:positionH relativeFrom="column">
            <wp:posOffset>4043680</wp:posOffset>
          </wp:positionH>
          <wp:positionV relativeFrom="paragraph">
            <wp:posOffset>112395</wp:posOffset>
          </wp:positionV>
          <wp:extent cx="2187914" cy="476451"/>
          <wp:effectExtent l="0" t="0" r="0" b="0"/>
          <wp:wrapNone/>
          <wp:docPr id="16603243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2187914" cy="47645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D5BAF"/>
    <w:multiLevelType w:val="multilevel"/>
    <w:tmpl w:val="41E419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C7F348A"/>
    <w:multiLevelType w:val="multilevel"/>
    <w:tmpl w:val="98520E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A5"/>
    <w:rsid w:val="005016D3"/>
    <w:rsid w:val="00E018A5"/>
    <w:rsid w:val="00ED0EC6"/>
    <w:rsid w:val="00F671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7832"/>
  <w15:docId w15:val="{3FAB5B8A-0695-4991-A18C-7D69DFD1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6E3004"/>
    <w:pPr>
      <w:shd w:val="clear" w:color="auto" w:fill="FFFFFF"/>
      <w:tabs>
        <w:tab w:val="left" w:pos="142"/>
      </w:tabs>
      <w:spacing w:before="280" w:after="280" w:line="240" w:lineRule="auto"/>
    </w:pPr>
    <w:rPr>
      <w:b/>
      <w:bCs/>
      <w:color w:val="222222"/>
      <w:sz w:val="28"/>
      <w:szCs w:val="28"/>
    </w:rPr>
  </w:style>
  <w:style w:type="paragraph" w:styleId="En-tte">
    <w:name w:val="header"/>
    <w:basedOn w:val="Normal"/>
    <w:link w:val="En-tteCar"/>
    <w:uiPriority w:val="99"/>
    <w:unhideWhenUsed/>
    <w:rsid w:val="006E3004"/>
    <w:pPr>
      <w:tabs>
        <w:tab w:val="center" w:pos="4536"/>
        <w:tab w:val="right" w:pos="9072"/>
      </w:tabs>
      <w:spacing w:after="0" w:line="240" w:lineRule="auto"/>
    </w:pPr>
  </w:style>
  <w:style w:type="character" w:customStyle="1" w:styleId="En-tteCar">
    <w:name w:val="En-tête Car"/>
    <w:basedOn w:val="Policepardfaut"/>
    <w:link w:val="En-tte"/>
    <w:uiPriority w:val="99"/>
    <w:rsid w:val="006E3004"/>
  </w:style>
  <w:style w:type="paragraph" w:styleId="Pieddepage">
    <w:name w:val="footer"/>
    <w:basedOn w:val="Normal"/>
    <w:link w:val="PieddepageCar"/>
    <w:uiPriority w:val="99"/>
    <w:unhideWhenUsed/>
    <w:rsid w:val="006E30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3004"/>
  </w:style>
  <w:style w:type="character" w:customStyle="1" w:styleId="TitreCar">
    <w:name w:val="Titre Car"/>
    <w:basedOn w:val="Policepardfaut"/>
    <w:link w:val="Titre"/>
    <w:uiPriority w:val="10"/>
    <w:rsid w:val="006E3004"/>
    <w:rPr>
      <w:b/>
      <w:bCs/>
      <w:color w:val="222222"/>
      <w:sz w:val="28"/>
      <w:szCs w:val="28"/>
      <w:shd w:val="clear" w:color="auto" w:fill="FFFFFF"/>
    </w:rPr>
  </w:style>
  <w:style w:type="paragraph" w:styleId="Paragraphedeliste">
    <w:name w:val="List Paragraph"/>
    <w:basedOn w:val="Normal"/>
    <w:uiPriority w:val="34"/>
    <w:qFormat/>
    <w:rsid w:val="00E20252"/>
    <w:pPr>
      <w:ind w:left="720"/>
      <w:contextualSpacing/>
    </w:p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kPJ/CgowQBFuZPI0vSRIoKQ4A==">CgMxLjA4AHIhMTBiakx3d3dBX1NzVDZqVDRoZnBRZ0NCcUN0MFBma0l2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1132</Words>
  <Characters>6229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Outaleb Hassana</dc:creator>
  <cp:lastModifiedBy>Outaleb Hassana</cp:lastModifiedBy>
  <cp:revision>3</cp:revision>
  <dcterms:created xsi:type="dcterms:W3CDTF">2023-10-10T12:31:00Z</dcterms:created>
  <dcterms:modified xsi:type="dcterms:W3CDTF">2023-10-10T12:41:00Z</dcterms:modified>
</cp:coreProperties>
</file>